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C7AC" w14:textId="77777777" w:rsidR="00357667" w:rsidRDefault="009A59CD">
      <w:pPr>
        <w:adjustRightInd w:val="0"/>
        <w:snapToGrid w:val="0"/>
        <w:jc w:val="left"/>
        <w:rPr>
          <w:rFonts w:ascii="Calibri" w:eastAsia="SimSun" w:hAnsi="Calibri" w:cs="Calibri"/>
          <w:b/>
          <w:bCs/>
          <w:sz w:val="24"/>
          <w:szCs w:val="24"/>
        </w:rPr>
      </w:pPr>
      <w:bookmarkStart w:id="0" w:name="_Hlk97807596"/>
      <w:r>
        <w:rPr>
          <w:rFonts w:ascii="Calibri" w:eastAsia="SimSun" w:hAnsi="Calibri" w:cs="Calibri" w:hint="eastAsia"/>
          <w:b/>
          <w:bCs/>
          <w:sz w:val="24"/>
          <w:szCs w:val="24"/>
        </w:rPr>
        <w:t>报告发布</w:t>
      </w:r>
    </w:p>
    <w:p w14:paraId="2412F584" w14:textId="77777777" w:rsidR="00357667" w:rsidRDefault="009A59CD">
      <w:pPr>
        <w:adjustRightInd w:val="0"/>
        <w:snapToGrid w:val="0"/>
        <w:spacing w:before="240"/>
        <w:jc w:val="center"/>
        <w:rPr>
          <w:rFonts w:ascii="Calibri" w:eastAsia="SimSun" w:hAnsi="Calibri" w:cs="Calibri"/>
          <w:b/>
          <w:bCs/>
          <w:sz w:val="28"/>
          <w:szCs w:val="28"/>
        </w:rPr>
      </w:pPr>
      <w:r>
        <w:rPr>
          <w:rFonts w:ascii="Calibri" w:eastAsia="SimSun" w:hAnsi="Calibri" w:cs="Calibri" w:hint="eastAsia"/>
          <w:b/>
          <w:bCs/>
          <w:sz w:val="28"/>
          <w:szCs w:val="28"/>
        </w:rPr>
        <w:t>中国绿色债券投资者调查</w:t>
      </w:r>
      <w:r>
        <w:rPr>
          <w:rFonts w:ascii="Calibri" w:eastAsia="SimSun" w:hAnsi="Calibri" w:cs="Calibri"/>
          <w:b/>
          <w:bCs/>
          <w:sz w:val="28"/>
          <w:szCs w:val="28"/>
        </w:rPr>
        <w:t>2022</w:t>
      </w:r>
    </w:p>
    <w:p w14:paraId="06618F51" w14:textId="4EF7A612" w:rsidR="00357667" w:rsidRDefault="009A59CD">
      <w:pPr>
        <w:adjustRightInd w:val="0"/>
        <w:snapToGrid w:val="0"/>
        <w:spacing w:before="240"/>
        <w:jc w:val="center"/>
        <w:rPr>
          <w:rFonts w:ascii="Calibri" w:hAnsi="Calibri" w:cs="Calibri"/>
          <w:b/>
          <w:bCs/>
          <w:sz w:val="24"/>
          <w:szCs w:val="24"/>
        </w:rPr>
      </w:pPr>
      <w:r>
        <w:rPr>
          <w:rFonts w:ascii="Calibri" w:hAnsi="Calibri" w:cs="Calibri" w:hint="eastAsia"/>
          <w:b/>
          <w:bCs/>
          <w:sz w:val="24"/>
          <w:szCs w:val="24"/>
        </w:rPr>
        <w:t>投资人</w:t>
      </w:r>
      <w:r w:rsidR="0025671F">
        <w:rPr>
          <w:rFonts w:ascii="Calibri" w:hAnsi="Calibri" w:cs="Calibri" w:hint="eastAsia"/>
          <w:b/>
          <w:bCs/>
          <w:sz w:val="24"/>
          <w:szCs w:val="24"/>
        </w:rPr>
        <w:t>寻求更多优质中国绿色债券</w:t>
      </w:r>
    </w:p>
    <w:p w14:paraId="67C3B90A" w14:textId="50B0763E" w:rsidR="00357667" w:rsidRPr="005175C4" w:rsidRDefault="00DF7674">
      <w:pPr>
        <w:adjustRightInd w:val="0"/>
        <w:snapToGrid w:val="0"/>
        <w:spacing w:before="240"/>
        <w:jc w:val="center"/>
        <w:rPr>
          <w:rFonts w:ascii="Calibri" w:hAnsi="Calibri" w:cs="Calibri"/>
          <w:b/>
          <w:bCs/>
          <w:i/>
          <w:iCs/>
          <w:sz w:val="24"/>
          <w:szCs w:val="24"/>
        </w:rPr>
      </w:pPr>
      <w:r>
        <w:rPr>
          <w:rFonts w:ascii="Calibri" w:hAnsi="Calibri" w:cs="Calibri" w:hint="eastAsia"/>
          <w:b/>
          <w:bCs/>
          <w:i/>
          <w:iCs/>
          <w:sz w:val="24"/>
          <w:szCs w:val="24"/>
        </w:rPr>
        <w:t>良好的</w:t>
      </w:r>
      <w:r w:rsidR="009A59CD" w:rsidRPr="005175C4">
        <w:rPr>
          <w:rFonts w:ascii="Calibri" w:hAnsi="Calibri" w:cs="Calibri" w:hint="eastAsia"/>
          <w:b/>
          <w:bCs/>
          <w:i/>
          <w:iCs/>
          <w:sz w:val="24"/>
          <w:szCs w:val="24"/>
        </w:rPr>
        <w:t>绿色资质和信用</w:t>
      </w:r>
      <w:r w:rsidR="00D0787D" w:rsidRPr="005175C4">
        <w:rPr>
          <w:rFonts w:ascii="Calibri" w:hAnsi="Calibri" w:cs="Calibri" w:hint="eastAsia"/>
          <w:b/>
          <w:bCs/>
          <w:i/>
          <w:iCs/>
          <w:sz w:val="24"/>
          <w:szCs w:val="24"/>
        </w:rPr>
        <w:t>基本面</w:t>
      </w:r>
      <w:r w:rsidR="00D059C7">
        <w:rPr>
          <w:rFonts w:ascii="Calibri" w:hAnsi="Calibri" w:cs="Calibri" w:hint="eastAsia"/>
          <w:b/>
          <w:bCs/>
          <w:i/>
          <w:iCs/>
          <w:sz w:val="24"/>
          <w:szCs w:val="24"/>
        </w:rPr>
        <w:t>是</w:t>
      </w:r>
      <w:r w:rsidR="006C351A">
        <w:rPr>
          <w:rFonts w:ascii="Calibri" w:hAnsi="Calibri" w:cs="Calibri" w:hint="eastAsia"/>
          <w:b/>
          <w:bCs/>
          <w:i/>
          <w:iCs/>
          <w:sz w:val="24"/>
          <w:szCs w:val="24"/>
        </w:rPr>
        <w:t>扩大</w:t>
      </w:r>
      <w:r w:rsidR="009A59CD" w:rsidRPr="005175C4">
        <w:rPr>
          <w:rFonts w:ascii="Calibri" w:hAnsi="Calibri" w:cs="Calibri" w:hint="eastAsia"/>
          <w:b/>
          <w:bCs/>
          <w:i/>
          <w:iCs/>
          <w:sz w:val="24"/>
          <w:szCs w:val="24"/>
        </w:rPr>
        <w:t>投资人对</w:t>
      </w:r>
      <w:r w:rsidR="0025671F" w:rsidRPr="005175C4">
        <w:rPr>
          <w:rFonts w:ascii="Calibri" w:hAnsi="Calibri" w:cs="Calibri" w:hint="eastAsia"/>
          <w:b/>
          <w:bCs/>
          <w:i/>
          <w:iCs/>
          <w:sz w:val="24"/>
          <w:szCs w:val="24"/>
        </w:rPr>
        <w:t>中国</w:t>
      </w:r>
      <w:r w:rsidR="006C351A">
        <w:rPr>
          <w:rFonts w:ascii="Calibri" w:hAnsi="Calibri" w:cs="Calibri" w:hint="eastAsia"/>
          <w:b/>
          <w:bCs/>
          <w:i/>
          <w:iCs/>
          <w:sz w:val="24"/>
          <w:szCs w:val="24"/>
        </w:rPr>
        <w:t>市场</w:t>
      </w:r>
      <w:r w:rsidR="009A59CD" w:rsidRPr="005175C4">
        <w:rPr>
          <w:rFonts w:ascii="Calibri" w:hAnsi="Calibri" w:cs="Calibri" w:hint="eastAsia"/>
          <w:b/>
          <w:bCs/>
          <w:i/>
          <w:iCs/>
          <w:sz w:val="24"/>
          <w:szCs w:val="24"/>
        </w:rPr>
        <w:t>绿色债券需求的</w:t>
      </w:r>
      <w:r>
        <w:rPr>
          <w:rFonts w:ascii="Calibri" w:hAnsi="Calibri" w:cs="Calibri" w:hint="eastAsia"/>
          <w:b/>
          <w:bCs/>
          <w:i/>
          <w:iCs/>
          <w:sz w:val="24"/>
          <w:szCs w:val="24"/>
        </w:rPr>
        <w:t>关键</w:t>
      </w:r>
    </w:p>
    <w:p w14:paraId="5A9EB1B0" w14:textId="77777777" w:rsidR="00357667" w:rsidRDefault="00357667">
      <w:pPr>
        <w:adjustRightInd w:val="0"/>
        <w:snapToGrid w:val="0"/>
        <w:jc w:val="left"/>
        <w:rPr>
          <w:rFonts w:ascii="Calibri" w:eastAsia="SimSun" w:hAnsi="Calibri" w:cs="Calibri"/>
          <w:b/>
          <w:bCs/>
          <w:sz w:val="24"/>
          <w:szCs w:val="24"/>
        </w:rPr>
      </w:pPr>
    </w:p>
    <w:p w14:paraId="15138CD9" w14:textId="7F57F764" w:rsidR="00357667" w:rsidRDefault="009A59CD">
      <w:pPr>
        <w:adjustRightInd w:val="0"/>
        <w:snapToGrid w:val="0"/>
        <w:jc w:val="left"/>
        <w:rPr>
          <w:rFonts w:ascii="Calibri" w:hAnsi="Calibri" w:cs="Calibri"/>
          <w:sz w:val="24"/>
          <w:szCs w:val="24"/>
        </w:rPr>
      </w:pPr>
      <w:r>
        <w:rPr>
          <w:rFonts w:ascii="Calibri" w:eastAsia="SimSun" w:hAnsi="Calibri" w:cs="Calibri" w:hint="eastAsia"/>
          <w:b/>
          <w:bCs/>
          <w:sz w:val="24"/>
          <w:szCs w:val="24"/>
        </w:rPr>
        <w:t>伦敦</w:t>
      </w:r>
      <w:r>
        <w:rPr>
          <w:rFonts w:ascii="Calibri" w:eastAsia="SimSun" w:hAnsi="Calibri" w:cs="Calibri"/>
          <w:b/>
          <w:bCs/>
          <w:sz w:val="24"/>
          <w:szCs w:val="24"/>
        </w:rPr>
        <w:t>/</w:t>
      </w:r>
      <w:r>
        <w:rPr>
          <w:rFonts w:ascii="Calibri" w:eastAsia="SimSun" w:hAnsi="Calibri" w:cs="Calibri" w:hint="eastAsia"/>
          <w:b/>
          <w:bCs/>
          <w:sz w:val="24"/>
          <w:szCs w:val="24"/>
        </w:rPr>
        <w:t>北京时间：</w:t>
      </w:r>
      <w:r w:rsidR="00AC7583">
        <w:rPr>
          <w:rFonts w:ascii="Calibri" w:eastAsia="SimSun" w:hAnsi="Calibri" w:cs="Calibri" w:hint="eastAsia"/>
          <w:b/>
          <w:bCs/>
          <w:sz w:val="24"/>
          <w:szCs w:val="24"/>
        </w:rPr>
        <w:t>0</w:t>
      </w:r>
      <w:r w:rsidR="00AC7583">
        <w:rPr>
          <w:rFonts w:ascii="Calibri" w:eastAsia="SimSun" w:hAnsi="Calibri" w:cs="Calibri"/>
          <w:b/>
          <w:bCs/>
          <w:sz w:val="24"/>
          <w:szCs w:val="24"/>
        </w:rPr>
        <w:t>5</w:t>
      </w:r>
      <w:r>
        <w:rPr>
          <w:rFonts w:ascii="Calibri" w:eastAsia="SimSun" w:hAnsi="Calibri" w:cs="Calibri"/>
          <w:b/>
          <w:bCs/>
          <w:sz w:val="24"/>
          <w:szCs w:val="24"/>
        </w:rPr>
        <w:t>/</w:t>
      </w:r>
      <w:r w:rsidR="00AC7583">
        <w:rPr>
          <w:rFonts w:ascii="Calibri" w:eastAsia="SimSun" w:hAnsi="Calibri" w:cs="Calibri"/>
          <w:b/>
          <w:bCs/>
          <w:sz w:val="24"/>
          <w:szCs w:val="24"/>
        </w:rPr>
        <w:t>05</w:t>
      </w:r>
      <w:r>
        <w:rPr>
          <w:rFonts w:ascii="Calibri" w:eastAsia="SimSun" w:hAnsi="Calibri" w:cs="Calibri"/>
          <w:b/>
          <w:bCs/>
          <w:sz w:val="24"/>
          <w:szCs w:val="24"/>
        </w:rPr>
        <w:t>/2022: 00:00 (GMT+8):</w:t>
      </w:r>
      <w:r>
        <w:rPr>
          <w:rFonts w:ascii="Calibri" w:eastAsia="SimSun" w:hAnsi="Calibri" w:cs="Calibri"/>
          <w:sz w:val="24"/>
          <w:szCs w:val="24"/>
        </w:rPr>
        <w:t xml:space="preserve"> </w:t>
      </w:r>
      <w:r>
        <w:rPr>
          <w:rFonts w:ascii="Calibri" w:hAnsi="Calibri" w:cs="Calibri" w:hint="eastAsia"/>
          <w:sz w:val="24"/>
          <w:szCs w:val="24"/>
        </w:rPr>
        <w:t>气候债券倡议组织</w:t>
      </w:r>
      <w:r w:rsidR="006760C1">
        <w:rPr>
          <w:rFonts w:ascii="Calibri" w:hAnsi="Calibri" w:cs="Calibri" w:hint="eastAsia"/>
          <w:sz w:val="24"/>
          <w:szCs w:val="24"/>
        </w:rPr>
        <w:t>和商道融绿</w:t>
      </w:r>
      <w:r w:rsidR="007E02A1">
        <w:rPr>
          <w:rFonts w:ascii="Calibri" w:hAnsi="Calibri" w:cs="Calibri" w:hint="eastAsia"/>
          <w:sz w:val="24"/>
          <w:szCs w:val="24"/>
        </w:rPr>
        <w:t>共同</w:t>
      </w:r>
      <w:r>
        <w:rPr>
          <w:rFonts w:ascii="Calibri" w:hAnsi="Calibri" w:cs="Calibri" w:hint="eastAsia"/>
          <w:sz w:val="24"/>
          <w:szCs w:val="24"/>
        </w:rPr>
        <w:t>发布的</w:t>
      </w:r>
      <w:r w:rsidRPr="007E02A1">
        <w:rPr>
          <w:rFonts w:ascii="Calibri" w:hAnsi="Calibri" w:cs="Calibri" w:hint="eastAsia"/>
          <w:sz w:val="24"/>
          <w:szCs w:val="24"/>
          <w:highlight w:val="yellow"/>
        </w:rPr>
        <w:t>《</w:t>
      </w:r>
      <w:bookmarkStart w:id="1" w:name="_Hlk100146049"/>
      <w:r w:rsidRPr="007E02A1">
        <w:rPr>
          <w:rFonts w:ascii="Calibri" w:hAnsi="Calibri" w:cs="Calibri" w:hint="eastAsia"/>
          <w:sz w:val="24"/>
          <w:szCs w:val="24"/>
          <w:highlight w:val="yellow"/>
        </w:rPr>
        <w:t>中国绿色债券投资者调查</w:t>
      </w:r>
      <w:r w:rsidR="007E02A1" w:rsidRPr="007E02A1">
        <w:rPr>
          <w:rFonts w:ascii="Calibri" w:hAnsi="Calibri" w:cs="Calibri" w:hint="eastAsia"/>
          <w:sz w:val="24"/>
          <w:szCs w:val="24"/>
          <w:highlight w:val="yellow"/>
        </w:rPr>
        <w:t>报告</w:t>
      </w:r>
      <w:r w:rsidRPr="007E02A1">
        <w:rPr>
          <w:rFonts w:ascii="Calibri" w:hAnsi="Calibri" w:cs="Calibri"/>
          <w:sz w:val="24"/>
          <w:szCs w:val="24"/>
          <w:highlight w:val="yellow"/>
        </w:rPr>
        <w:t>2022</w:t>
      </w:r>
      <w:bookmarkEnd w:id="1"/>
      <w:r w:rsidRPr="007E02A1">
        <w:rPr>
          <w:rFonts w:ascii="Calibri" w:hAnsi="Calibri" w:cs="Calibri" w:hint="eastAsia"/>
          <w:sz w:val="24"/>
          <w:szCs w:val="24"/>
          <w:highlight w:val="yellow"/>
        </w:rPr>
        <w:t>》</w:t>
      </w:r>
      <w:r>
        <w:rPr>
          <w:rFonts w:ascii="Calibri" w:hAnsi="Calibri" w:cs="Calibri" w:hint="eastAsia"/>
          <w:sz w:val="24"/>
          <w:szCs w:val="24"/>
        </w:rPr>
        <w:t>中受访投资人认为，绿色资质和信用基本面是进一步提高中国</w:t>
      </w:r>
      <w:r w:rsidR="006C351A">
        <w:rPr>
          <w:rFonts w:ascii="Calibri" w:hAnsi="Calibri" w:cs="Calibri" w:hint="eastAsia"/>
          <w:sz w:val="24"/>
          <w:szCs w:val="24"/>
        </w:rPr>
        <w:t>市场</w:t>
      </w:r>
      <w:r>
        <w:rPr>
          <w:rFonts w:ascii="Calibri" w:hAnsi="Calibri" w:cs="Calibri" w:hint="eastAsia"/>
          <w:sz w:val="24"/>
          <w:szCs w:val="24"/>
        </w:rPr>
        <w:t>绿色债券吸引力的关键。</w:t>
      </w:r>
    </w:p>
    <w:p w14:paraId="2A0F277E" w14:textId="77777777" w:rsidR="00357667" w:rsidRDefault="00357667">
      <w:pPr>
        <w:adjustRightInd w:val="0"/>
        <w:snapToGrid w:val="0"/>
        <w:jc w:val="left"/>
        <w:rPr>
          <w:rFonts w:ascii="Calibri" w:hAnsi="Calibri" w:cs="Calibri"/>
          <w:sz w:val="24"/>
          <w:szCs w:val="24"/>
        </w:rPr>
      </w:pPr>
    </w:p>
    <w:bookmarkEnd w:id="0"/>
    <w:p w14:paraId="1614BC29" w14:textId="0372CD91" w:rsidR="00690ED6" w:rsidRDefault="009A59CD" w:rsidP="00690ED6">
      <w:pPr>
        <w:adjustRightInd w:val="0"/>
        <w:snapToGrid w:val="0"/>
        <w:jc w:val="left"/>
        <w:rPr>
          <w:rFonts w:ascii="Calibri" w:eastAsia="SimSun" w:hAnsi="Calibri" w:cs="Calibri"/>
          <w:sz w:val="24"/>
          <w:szCs w:val="24"/>
        </w:rPr>
      </w:pPr>
      <w:r>
        <w:rPr>
          <w:rFonts w:ascii="Calibri" w:hAnsi="Calibri" w:cs="Calibri" w:hint="eastAsia"/>
          <w:sz w:val="24"/>
          <w:szCs w:val="24"/>
        </w:rPr>
        <w:t>气候债券倡议组织和商道融绿在香港交易及结算所有限公司</w:t>
      </w:r>
      <w:r>
        <w:rPr>
          <w:rFonts w:ascii="Calibri" w:hAnsi="Calibri" w:cs="Calibri"/>
          <w:sz w:val="24"/>
          <w:szCs w:val="24"/>
        </w:rPr>
        <w:t>和法国外贸银行的支持下，</w:t>
      </w:r>
      <w:r>
        <w:rPr>
          <w:rFonts w:ascii="Calibri" w:hAnsi="Calibri" w:cs="Calibri" w:hint="eastAsia"/>
          <w:sz w:val="24"/>
          <w:szCs w:val="24"/>
        </w:rPr>
        <w:t>于</w:t>
      </w:r>
      <w:r>
        <w:rPr>
          <w:rFonts w:ascii="Calibri" w:hAnsi="Calibri" w:cs="Calibri"/>
          <w:sz w:val="24"/>
          <w:szCs w:val="24"/>
        </w:rPr>
        <w:t>今天发布了《</w:t>
      </w:r>
      <w:r>
        <w:rPr>
          <w:rFonts w:ascii="Calibri" w:hAnsi="Calibri" w:cs="Calibri" w:hint="eastAsia"/>
          <w:sz w:val="24"/>
          <w:szCs w:val="24"/>
        </w:rPr>
        <w:t>中国绿色债券投资者调查</w:t>
      </w:r>
      <w:r w:rsidR="007E02A1">
        <w:rPr>
          <w:rFonts w:ascii="Calibri" w:hAnsi="Calibri" w:cs="Calibri" w:hint="eastAsia"/>
          <w:sz w:val="24"/>
          <w:szCs w:val="24"/>
        </w:rPr>
        <w:t>报告</w:t>
      </w:r>
      <w:r>
        <w:rPr>
          <w:rFonts w:ascii="Calibri" w:hAnsi="Calibri" w:cs="Calibri"/>
          <w:sz w:val="24"/>
          <w:szCs w:val="24"/>
        </w:rPr>
        <w:t>2022</w:t>
      </w:r>
      <w:r>
        <w:rPr>
          <w:rFonts w:ascii="Calibri" w:hAnsi="Calibri" w:cs="Calibri"/>
          <w:sz w:val="24"/>
          <w:szCs w:val="24"/>
        </w:rPr>
        <w:t>》。</w:t>
      </w:r>
      <w:r>
        <w:rPr>
          <w:rFonts w:ascii="Calibri" w:hAnsi="Calibri" w:cs="Calibri" w:hint="eastAsia"/>
          <w:sz w:val="24"/>
          <w:szCs w:val="24"/>
        </w:rPr>
        <w:t>该报告</w:t>
      </w:r>
      <w:r w:rsidR="006C351A">
        <w:rPr>
          <w:rFonts w:ascii="Calibri" w:hAnsi="Calibri" w:cs="Calibri" w:hint="eastAsia"/>
          <w:sz w:val="24"/>
          <w:szCs w:val="24"/>
        </w:rPr>
        <w:t>基于对境内外投资者的调研，</w:t>
      </w:r>
      <w:r>
        <w:rPr>
          <w:rFonts w:ascii="Calibri" w:hAnsi="Calibri" w:cs="Calibri" w:hint="eastAsia"/>
          <w:sz w:val="24"/>
          <w:szCs w:val="24"/>
        </w:rPr>
        <w:t>识别了</w:t>
      </w:r>
      <w:r w:rsidR="006C351A">
        <w:rPr>
          <w:rFonts w:ascii="Calibri" w:hAnsi="Calibri" w:cs="Calibri" w:hint="eastAsia"/>
          <w:sz w:val="24"/>
          <w:szCs w:val="24"/>
        </w:rPr>
        <w:t>进一步推动</w:t>
      </w:r>
      <w:r>
        <w:rPr>
          <w:rFonts w:ascii="Calibri" w:hAnsi="Calibri" w:cs="Calibri"/>
          <w:sz w:val="24"/>
          <w:szCs w:val="24"/>
        </w:rPr>
        <w:t>中国绿色债券</w:t>
      </w:r>
      <w:r w:rsidR="006C351A">
        <w:rPr>
          <w:rFonts w:ascii="Calibri" w:hAnsi="Calibri" w:cs="Calibri" w:hint="eastAsia"/>
          <w:sz w:val="24"/>
          <w:szCs w:val="24"/>
        </w:rPr>
        <w:t>市场高质量发展的步骤</w:t>
      </w:r>
      <w:r>
        <w:rPr>
          <w:rFonts w:ascii="Calibri" w:hAnsi="Calibri" w:cs="Calibri"/>
          <w:sz w:val="24"/>
          <w:szCs w:val="24"/>
        </w:rPr>
        <w:t>。</w:t>
      </w:r>
      <w:r>
        <w:rPr>
          <w:rFonts w:ascii="Calibri" w:hAnsi="Calibri" w:cs="Calibri"/>
          <w:sz w:val="24"/>
          <w:szCs w:val="24"/>
        </w:rPr>
        <w:br/>
      </w:r>
      <w:r>
        <w:rPr>
          <w:rFonts w:ascii="Calibri" w:hAnsi="Calibri" w:cs="Calibri"/>
          <w:sz w:val="24"/>
          <w:szCs w:val="24"/>
        </w:rPr>
        <w:br/>
      </w:r>
      <w:r>
        <w:rPr>
          <w:rFonts w:ascii="Calibri" w:hAnsi="Calibri" w:cs="Calibri"/>
          <w:sz w:val="24"/>
          <w:szCs w:val="24"/>
        </w:rPr>
        <w:t>本</w:t>
      </w:r>
      <w:r w:rsidR="00D0787D">
        <w:rPr>
          <w:rFonts w:ascii="Calibri" w:hAnsi="Calibri" w:cs="Calibri" w:hint="eastAsia"/>
          <w:sz w:val="24"/>
          <w:szCs w:val="24"/>
        </w:rPr>
        <w:t>次调查</w:t>
      </w:r>
      <w:r>
        <w:rPr>
          <w:rFonts w:ascii="Calibri" w:hAnsi="Calibri" w:cs="Calibri"/>
          <w:sz w:val="24"/>
          <w:szCs w:val="24"/>
        </w:rPr>
        <w:t>重点关注中国</w:t>
      </w:r>
      <w:r>
        <w:rPr>
          <w:rFonts w:ascii="Calibri" w:hAnsi="Calibri" w:cs="Calibri" w:hint="eastAsia"/>
          <w:sz w:val="24"/>
          <w:szCs w:val="24"/>
        </w:rPr>
        <w:t>市场</w:t>
      </w:r>
      <w:r w:rsidR="006C351A">
        <w:rPr>
          <w:rFonts w:ascii="Calibri" w:hAnsi="Calibri" w:cs="Calibri" w:hint="eastAsia"/>
          <w:sz w:val="24"/>
          <w:szCs w:val="24"/>
        </w:rPr>
        <w:t>，是气候债券倡议组织绿色债券投资者研究报告系列的延续</w:t>
      </w:r>
      <w:r w:rsidR="006760C1">
        <w:rPr>
          <w:rFonts w:ascii="Calibri" w:hAnsi="Calibri" w:cs="Calibri" w:hint="eastAsia"/>
          <w:sz w:val="24"/>
          <w:szCs w:val="24"/>
        </w:rPr>
        <w:t>。</w:t>
      </w:r>
      <w:r>
        <w:rPr>
          <w:rFonts w:ascii="Calibri" w:hAnsi="Calibri" w:cs="Calibri" w:hint="eastAsia"/>
          <w:sz w:val="24"/>
          <w:szCs w:val="24"/>
        </w:rPr>
        <w:t>报告中的问卷参与</w:t>
      </w:r>
      <w:r>
        <w:rPr>
          <w:rFonts w:ascii="Calibri" w:hAnsi="Calibri" w:cs="Calibri"/>
          <w:sz w:val="24"/>
          <w:szCs w:val="24"/>
        </w:rPr>
        <w:t>对象</w:t>
      </w:r>
      <w:r w:rsidR="006760C1">
        <w:rPr>
          <w:rFonts w:ascii="Calibri" w:hAnsi="Calibri" w:cs="Calibri" w:hint="eastAsia"/>
          <w:sz w:val="24"/>
          <w:szCs w:val="24"/>
        </w:rPr>
        <w:t>（</w:t>
      </w:r>
      <w:r w:rsidR="006760C1">
        <w:rPr>
          <w:rFonts w:ascii="Calibri" w:hAnsi="Calibri" w:cs="Calibri" w:hint="eastAsia"/>
          <w:sz w:val="24"/>
          <w:szCs w:val="24"/>
        </w:rPr>
        <w:t>4</w:t>
      </w:r>
      <w:r w:rsidR="006760C1">
        <w:rPr>
          <w:rFonts w:ascii="Calibri" w:hAnsi="Calibri" w:cs="Calibri"/>
          <w:sz w:val="24"/>
          <w:szCs w:val="24"/>
        </w:rPr>
        <w:t>2</w:t>
      </w:r>
      <w:r w:rsidR="006760C1">
        <w:rPr>
          <w:rFonts w:ascii="Calibri" w:hAnsi="Calibri" w:cs="Calibri" w:hint="eastAsia"/>
          <w:sz w:val="24"/>
          <w:szCs w:val="24"/>
        </w:rPr>
        <w:t>家机构）</w:t>
      </w:r>
      <w:r w:rsidR="007E02A1">
        <w:rPr>
          <w:rFonts w:ascii="Calibri" w:hAnsi="Calibri" w:cs="Calibri" w:hint="eastAsia"/>
          <w:sz w:val="24"/>
          <w:szCs w:val="24"/>
        </w:rPr>
        <w:t>均来</w:t>
      </w:r>
      <w:r>
        <w:rPr>
          <w:rFonts w:ascii="Calibri" w:hAnsi="Calibri" w:cs="Calibri"/>
          <w:sz w:val="24"/>
          <w:szCs w:val="24"/>
        </w:rPr>
        <w:t>自</w:t>
      </w:r>
      <w:r>
        <w:rPr>
          <w:rFonts w:ascii="Calibri" w:hAnsi="Calibri" w:cs="Calibri" w:hint="eastAsia"/>
          <w:sz w:val="24"/>
          <w:szCs w:val="24"/>
        </w:rPr>
        <w:t>中国银行间市场交易商协会</w:t>
      </w:r>
      <w:r w:rsidR="006760C1">
        <w:rPr>
          <w:rFonts w:ascii="Calibri" w:hAnsi="Calibri" w:cs="Calibri" w:hint="eastAsia"/>
          <w:sz w:val="24"/>
          <w:szCs w:val="24"/>
        </w:rPr>
        <w:t>发布的</w:t>
      </w:r>
      <w:r>
        <w:rPr>
          <w:rFonts w:ascii="Calibri" w:hAnsi="Calibri" w:cs="Calibri"/>
          <w:sz w:val="24"/>
          <w:szCs w:val="24"/>
        </w:rPr>
        <w:t>中国</w:t>
      </w:r>
      <w:r w:rsidR="006C351A">
        <w:rPr>
          <w:rFonts w:ascii="Calibri" w:hAnsi="Calibri" w:cs="Calibri" w:hint="eastAsia"/>
          <w:sz w:val="24"/>
          <w:szCs w:val="24"/>
        </w:rPr>
        <w:t>主要</w:t>
      </w:r>
      <w:r>
        <w:rPr>
          <w:rFonts w:ascii="Calibri" w:hAnsi="Calibri" w:cs="Calibri"/>
          <w:sz w:val="24"/>
          <w:szCs w:val="24"/>
        </w:rPr>
        <w:t>绿色债券投资者名单</w:t>
      </w:r>
      <w:r w:rsidR="00014B3E">
        <w:rPr>
          <w:rFonts w:ascii="Calibri" w:hAnsi="Calibri" w:cs="Calibri" w:hint="eastAsia"/>
          <w:sz w:val="24"/>
          <w:szCs w:val="24"/>
        </w:rPr>
        <w:t>，以及</w:t>
      </w:r>
      <w:r>
        <w:rPr>
          <w:rFonts w:ascii="Calibri" w:hAnsi="Calibri" w:cs="Calibri"/>
          <w:sz w:val="24"/>
          <w:szCs w:val="24"/>
        </w:rPr>
        <w:t>活跃在中国绿色债券市场的国际投资</w:t>
      </w:r>
      <w:r>
        <w:rPr>
          <w:rFonts w:ascii="Calibri" w:hAnsi="Calibri" w:cs="Calibri" w:hint="eastAsia"/>
          <w:sz w:val="24"/>
          <w:szCs w:val="24"/>
        </w:rPr>
        <w:t>人</w:t>
      </w:r>
      <w:r>
        <w:rPr>
          <w:rFonts w:ascii="Calibri" w:hAnsi="Calibri" w:cs="Calibri"/>
          <w:sz w:val="24"/>
          <w:szCs w:val="24"/>
        </w:rPr>
        <w:t>。</w:t>
      </w:r>
      <w:r w:rsidR="00D0787D">
        <w:rPr>
          <w:rFonts w:ascii="Calibri" w:hAnsi="Calibri" w:cs="Calibri"/>
          <w:sz w:val="24"/>
          <w:szCs w:val="24"/>
        </w:rPr>
        <w:br/>
      </w:r>
      <w:r w:rsidR="00D0787D">
        <w:rPr>
          <w:rFonts w:ascii="Calibri" w:hAnsi="Calibri" w:cs="Calibri"/>
          <w:sz w:val="24"/>
          <w:szCs w:val="24"/>
        </w:rPr>
        <w:br/>
      </w:r>
      <w:r w:rsidR="006760C1">
        <w:rPr>
          <w:rFonts w:ascii="Calibri" w:hAnsi="Calibri" w:cs="Calibri" w:hint="eastAsia"/>
          <w:sz w:val="24"/>
          <w:szCs w:val="24"/>
        </w:rPr>
        <w:t>截至</w:t>
      </w:r>
      <w:r w:rsidR="006760C1">
        <w:rPr>
          <w:rFonts w:ascii="Calibri" w:hAnsi="Calibri" w:cs="Calibri" w:hint="eastAsia"/>
          <w:sz w:val="24"/>
          <w:szCs w:val="24"/>
        </w:rPr>
        <w:t>2</w:t>
      </w:r>
      <w:r w:rsidR="006760C1">
        <w:rPr>
          <w:rFonts w:ascii="Calibri" w:hAnsi="Calibri" w:cs="Calibri"/>
          <w:sz w:val="24"/>
          <w:szCs w:val="24"/>
        </w:rPr>
        <w:t>021</w:t>
      </w:r>
      <w:r w:rsidR="006760C1">
        <w:rPr>
          <w:rFonts w:ascii="Calibri" w:hAnsi="Calibri" w:cs="Calibri" w:hint="eastAsia"/>
          <w:sz w:val="24"/>
          <w:szCs w:val="24"/>
        </w:rPr>
        <w:t>年底，</w:t>
      </w:r>
      <w:r w:rsidR="00D0787D">
        <w:rPr>
          <w:rFonts w:ascii="Calibri" w:hAnsi="Calibri" w:cs="Calibri" w:hint="eastAsia"/>
          <w:sz w:val="24"/>
          <w:szCs w:val="24"/>
        </w:rPr>
        <w:t>中国是</w:t>
      </w:r>
      <w:r w:rsidR="00D0787D">
        <w:rPr>
          <w:rFonts w:ascii="Calibri" w:hAnsi="Calibri" w:cs="Calibri"/>
          <w:sz w:val="24"/>
          <w:szCs w:val="24"/>
        </w:rPr>
        <w:t>全球</w:t>
      </w:r>
      <w:r w:rsidR="000C4B53">
        <w:rPr>
          <w:rFonts w:ascii="Calibri" w:hAnsi="Calibri" w:cs="Calibri" w:hint="eastAsia"/>
          <w:sz w:val="24"/>
          <w:szCs w:val="24"/>
        </w:rPr>
        <w:t>第二大绿色债券市场和</w:t>
      </w:r>
      <w:r w:rsidR="00D0787D">
        <w:rPr>
          <w:rFonts w:ascii="Calibri" w:hAnsi="Calibri" w:cs="Calibri"/>
          <w:sz w:val="24"/>
          <w:szCs w:val="24"/>
        </w:rPr>
        <w:t>第三大</w:t>
      </w:r>
      <w:r w:rsidR="00D0787D">
        <w:rPr>
          <w:rFonts w:ascii="Calibri" w:hAnsi="Calibri" w:cs="Calibri" w:hint="eastAsia"/>
          <w:sz w:val="24"/>
          <w:szCs w:val="24"/>
        </w:rPr>
        <w:t>可持续相关债券市场</w:t>
      </w:r>
      <w:r w:rsidR="00D0787D">
        <w:rPr>
          <w:rFonts w:ascii="Calibri" w:hAnsi="Calibri" w:cs="Calibri"/>
          <w:sz w:val="24"/>
          <w:szCs w:val="24"/>
        </w:rPr>
        <w:t>。</w:t>
      </w:r>
      <w:r w:rsidR="006760C1">
        <w:rPr>
          <w:rFonts w:ascii="Calibri" w:hAnsi="Calibri" w:cs="Calibri" w:hint="eastAsia"/>
          <w:sz w:val="24"/>
          <w:szCs w:val="24"/>
        </w:rPr>
        <w:t>中国在</w:t>
      </w:r>
      <w:r w:rsidR="006760C1">
        <w:rPr>
          <w:rFonts w:ascii="Calibri" w:hAnsi="Calibri" w:cs="Calibri" w:hint="eastAsia"/>
          <w:sz w:val="24"/>
          <w:szCs w:val="24"/>
        </w:rPr>
        <w:t>2</w:t>
      </w:r>
      <w:r w:rsidR="006760C1">
        <w:rPr>
          <w:rFonts w:ascii="Calibri" w:hAnsi="Calibri" w:cs="Calibri"/>
          <w:sz w:val="24"/>
          <w:szCs w:val="24"/>
        </w:rPr>
        <w:t>020</w:t>
      </w:r>
      <w:r w:rsidR="006760C1">
        <w:rPr>
          <w:rFonts w:ascii="Calibri" w:hAnsi="Calibri" w:cs="Calibri" w:hint="eastAsia"/>
          <w:sz w:val="24"/>
          <w:szCs w:val="24"/>
        </w:rPr>
        <w:t>年</w:t>
      </w:r>
      <w:r w:rsidR="003867D7">
        <w:rPr>
          <w:rFonts w:ascii="Calibri" w:hAnsi="Calibri" w:cs="Calibri" w:hint="eastAsia"/>
          <w:sz w:val="24"/>
          <w:szCs w:val="24"/>
        </w:rPr>
        <w:t>向世界宣布了</w:t>
      </w:r>
      <w:r w:rsidR="003867D7" w:rsidRPr="003867D7">
        <w:rPr>
          <w:rFonts w:ascii="Calibri" w:hAnsi="Calibri" w:cs="Calibri"/>
          <w:sz w:val="24"/>
          <w:szCs w:val="24"/>
        </w:rPr>
        <w:t>2030</w:t>
      </w:r>
      <w:r w:rsidR="003867D7" w:rsidRPr="003867D7">
        <w:rPr>
          <w:rFonts w:ascii="Calibri" w:hAnsi="Calibri" w:cs="Calibri"/>
          <w:sz w:val="24"/>
          <w:szCs w:val="24"/>
        </w:rPr>
        <w:t>年前实现碳达峰、</w:t>
      </w:r>
      <w:r w:rsidR="003867D7" w:rsidRPr="003867D7">
        <w:rPr>
          <w:rFonts w:ascii="Calibri" w:hAnsi="Calibri" w:cs="Calibri"/>
          <w:sz w:val="24"/>
          <w:szCs w:val="24"/>
        </w:rPr>
        <w:t>2060</w:t>
      </w:r>
      <w:r w:rsidR="003867D7" w:rsidRPr="003867D7">
        <w:rPr>
          <w:rFonts w:ascii="Calibri" w:hAnsi="Calibri" w:cs="Calibri"/>
          <w:sz w:val="24"/>
          <w:szCs w:val="24"/>
        </w:rPr>
        <w:t>年前实现碳中和的目标</w:t>
      </w:r>
      <w:r w:rsidR="003867D7" w:rsidRPr="003867D7">
        <w:rPr>
          <w:rFonts w:ascii="Calibri" w:hAnsi="Calibri" w:cs="Calibri" w:hint="eastAsia"/>
          <w:sz w:val="24"/>
          <w:szCs w:val="24"/>
        </w:rPr>
        <w:t>。</w:t>
      </w:r>
      <w:r w:rsidR="000C4B53">
        <w:rPr>
          <w:rFonts w:ascii="Calibri" w:hAnsi="Calibri" w:cs="Calibri"/>
          <w:sz w:val="24"/>
          <w:szCs w:val="24"/>
        </w:rPr>
        <w:t>绿色债券</w:t>
      </w:r>
      <w:r w:rsidR="000C4B53">
        <w:rPr>
          <w:rFonts w:ascii="Calibri" w:hAnsi="Calibri" w:cs="Calibri" w:hint="eastAsia"/>
          <w:sz w:val="24"/>
          <w:szCs w:val="24"/>
        </w:rPr>
        <w:t>市场高质量发展</w:t>
      </w:r>
      <w:r w:rsidR="003867D7" w:rsidRPr="003867D7">
        <w:rPr>
          <w:rFonts w:ascii="Calibri" w:hAnsi="Calibri" w:cs="Calibri"/>
          <w:sz w:val="24"/>
          <w:szCs w:val="24"/>
        </w:rPr>
        <w:t>将</w:t>
      </w:r>
      <w:r w:rsidR="007E02A1">
        <w:rPr>
          <w:rFonts w:ascii="Calibri" w:hAnsi="Calibri" w:cs="Calibri" w:hint="eastAsia"/>
          <w:sz w:val="24"/>
          <w:szCs w:val="24"/>
        </w:rPr>
        <w:t>助力</w:t>
      </w:r>
      <w:r w:rsidR="003867D7" w:rsidRPr="003867D7">
        <w:rPr>
          <w:rFonts w:ascii="Calibri" w:hAnsi="Calibri" w:cs="Calibri"/>
          <w:sz w:val="24"/>
          <w:szCs w:val="24"/>
        </w:rPr>
        <w:t>中国</w:t>
      </w:r>
      <w:r w:rsidR="000C4B53">
        <w:rPr>
          <w:rFonts w:ascii="Calibri" w:hAnsi="Calibri" w:cs="Calibri" w:hint="eastAsia"/>
          <w:sz w:val="24"/>
          <w:szCs w:val="24"/>
        </w:rPr>
        <w:t>完成其</w:t>
      </w:r>
      <w:r w:rsidR="000C4B53" w:rsidRPr="003867D7">
        <w:rPr>
          <w:rFonts w:ascii="Calibri" w:hAnsi="Calibri" w:cs="Calibri"/>
          <w:sz w:val="24"/>
          <w:szCs w:val="24"/>
        </w:rPr>
        <w:t>“30.60</w:t>
      </w:r>
      <w:r w:rsidR="000C4B53" w:rsidRPr="003867D7">
        <w:rPr>
          <w:rFonts w:ascii="Calibri" w:hAnsi="Calibri" w:cs="Calibri" w:hint="eastAsia"/>
          <w:sz w:val="24"/>
          <w:szCs w:val="24"/>
        </w:rPr>
        <w:t>双碳</w:t>
      </w:r>
      <w:r w:rsidR="000C4B53" w:rsidRPr="003867D7">
        <w:rPr>
          <w:rFonts w:ascii="Calibri" w:hAnsi="Calibri" w:cs="Calibri"/>
          <w:sz w:val="24"/>
          <w:szCs w:val="24"/>
        </w:rPr>
        <w:t>目标</w:t>
      </w:r>
      <w:r w:rsidR="000C4B53">
        <w:rPr>
          <w:rFonts w:ascii="Calibri" w:hAnsi="Calibri" w:cs="Calibri" w:hint="eastAsia"/>
          <w:sz w:val="24"/>
          <w:szCs w:val="24"/>
        </w:rPr>
        <w:t>“和</w:t>
      </w:r>
      <w:r w:rsidR="003867D7" w:rsidRPr="003867D7">
        <w:rPr>
          <w:rFonts w:ascii="Calibri" w:hAnsi="Calibri" w:cs="Calibri"/>
          <w:sz w:val="24"/>
          <w:szCs w:val="24"/>
        </w:rPr>
        <w:t>履行在《巴黎协定》中的承诺。</w:t>
      </w:r>
      <w:r w:rsidR="00690ED6">
        <w:rPr>
          <w:rFonts w:ascii="Calibri" w:hAnsi="Calibri" w:cs="Calibri"/>
          <w:sz w:val="24"/>
          <w:szCs w:val="24"/>
        </w:rPr>
        <w:br/>
      </w:r>
      <w:r w:rsidR="00690ED6">
        <w:rPr>
          <w:rFonts w:ascii="Calibri" w:hAnsi="Calibri" w:cs="Calibri"/>
          <w:sz w:val="24"/>
          <w:szCs w:val="24"/>
        </w:rPr>
        <w:br/>
      </w:r>
      <w:r w:rsidR="00690ED6">
        <w:rPr>
          <w:rFonts w:ascii="Calibri" w:hAnsi="Calibri" w:cs="Calibri" w:hint="eastAsia"/>
          <w:sz w:val="24"/>
          <w:szCs w:val="24"/>
        </w:rPr>
        <w:t>涉足中国市场的受访者表示，他们已将中国绿色债券纳入投资政策并希望购买更多</w:t>
      </w:r>
      <w:r w:rsidR="00F7225B">
        <w:rPr>
          <w:rFonts w:ascii="Calibri" w:hAnsi="Calibri" w:cs="Calibri" w:hint="eastAsia"/>
          <w:sz w:val="24"/>
          <w:szCs w:val="24"/>
        </w:rPr>
        <w:t>来自中国的</w:t>
      </w:r>
      <w:r w:rsidR="00690ED6">
        <w:rPr>
          <w:rFonts w:ascii="Calibri" w:hAnsi="Calibri" w:cs="Calibri" w:hint="eastAsia"/>
          <w:sz w:val="24"/>
          <w:szCs w:val="24"/>
        </w:rPr>
        <w:t>绿色债券</w:t>
      </w:r>
      <w:r w:rsidR="003B6BCB">
        <w:rPr>
          <w:rFonts w:ascii="Calibri" w:hAnsi="Calibri" w:cs="Calibri" w:hint="eastAsia"/>
          <w:sz w:val="24"/>
          <w:szCs w:val="24"/>
        </w:rPr>
        <w:t>。绿色资质和信用基本面是投资决策中的</w:t>
      </w:r>
      <w:r w:rsidR="005175C4">
        <w:rPr>
          <w:rFonts w:ascii="Calibri" w:hAnsi="Calibri" w:cs="Calibri" w:hint="eastAsia"/>
          <w:sz w:val="24"/>
          <w:szCs w:val="24"/>
        </w:rPr>
        <w:t>关键</w:t>
      </w:r>
      <w:r w:rsidR="003B6BCB">
        <w:rPr>
          <w:rFonts w:ascii="Calibri" w:hAnsi="Calibri" w:cs="Calibri" w:hint="eastAsia"/>
          <w:sz w:val="24"/>
          <w:szCs w:val="24"/>
        </w:rPr>
        <w:t>要素。</w:t>
      </w:r>
    </w:p>
    <w:p w14:paraId="226ACB44" w14:textId="55EF580F" w:rsidR="00357667" w:rsidRDefault="009A59CD">
      <w:pPr>
        <w:adjustRightInd w:val="0"/>
        <w:snapToGrid w:val="0"/>
        <w:jc w:val="left"/>
        <w:rPr>
          <w:rFonts w:ascii="Calibri" w:hAnsi="Calibri" w:cs="Calibri"/>
          <w:sz w:val="24"/>
          <w:szCs w:val="24"/>
        </w:rPr>
      </w:pPr>
      <w:r>
        <w:rPr>
          <w:rFonts w:ascii="Calibri" w:hAnsi="Calibri" w:cs="Calibri"/>
          <w:color w:val="5B9BD5"/>
          <w:sz w:val="24"/>
          <w:szCs w:val="24"/>
        </w:rPr>
        <w:br/>
      </w:r>
      <w:r>
        <w:rPr>
          <w:rFonts w:ascii="Calibri" w:hAnsi="Calibri" w:cs="Calibri"/>
          <w:noProof/>
          <w:sz w:val="24"/>
          <w:szCs w:val="24"/>
        </w:rPr>
        <w:drawing>
          <wp:inline distT="0" distB="0" distL="0" distR="0" wp14:anchorId="23240499" wp14:editId="43D5B544">
            <wp:extent cx="5273569" cy="2823820"/>
            <wp:effectExtent l="0" t="0" r="0" b="0"/>
            <wp:docPr id="1026" name="Picture 3" descr="Chart, bar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cstate="print"/>
                    <a:srcRect/>
                    <a:stretch/>
                  </pic:blipFill>
                  <pic:spPr>
                    <a:xfrm>
                      <a:off x="0" y="0"/>
                      <a:ext cx="5316085" cy="2846586"/>
                    </a:xfrm>
                    <a:prstGeom prst="rect">
                      <a:avLst/>
                    </a:prstGeom>
                  </pic:spPr>
                </pic:pic>
              </a:graphicData>
            </a:graphic>
          </wp:inline>
        </w:drawing>
      </w:r>
      <w:r>
        <w:rPr>
          <w:rFonts w:ascii="Calibri" w:hAnsi="Calibri" w:cs="Calibri" w:hint="eastAsia"/>
          <w:color w:val="5B9BD5"/>
          <w:sz w:val="24"/>
          <w:szCs w:val="24"/>
        </w:rPr>
        <w:lastRenderedPageBreak/>
        <w:t>截至</w:t>
      </w:r>
      <w:r>
        <w:rPr>
          <w:rFonts w:ascii="Calibri" w:hAnsi="Calibri" w:cs="Calibri"/>
          <w:color w:val="5B9BD5"/>
          <w:sz w:val="24"/>
          <w:szCs w:val="24"/>
        </w:rPr>
        <w:t xml:space="preserve"> 2021 </w:t>
      </w:r>
      <w:r>
        <w:rPr>
          <w:rFonts w:ascii="Calibri" w:hAnsi="Calibri" w:cs="Calibri"/>
          <w:color w:val="5B9BD5"/>
          <w:sz w:val="24"/>
          <w:szCs w:val="24"/>
        </w:rPr>
        <w:t>年底，中国是第三大可持续</w:t>
      </w:r>
      <w:r>
        <w:rPr>
          <w:rFonts w:ascii="Calibri" w:hAnsi="Calibri" w:cs="Calibri" w:hint="eastAsia"/>
          <w:color w:val="5B9BD5"/>
          <w:sz w:val="24"/>
          <w:szCs w:val="24"/>
        </w:rPr>
        <w:t>相关债券</w:t>
      </w:r>
      <w:r w:rsidR="00F7225B">
        <w:rPr>
          <w:rFonts w:ascii="Calibri" w:hAnsi="Calibri" w:cs="Calibri" w:hint="eastAsia"/>
          <w:color w:val="5B9BD5"/>
          <w:sz w:val="24"/>
          <w:szCs w:val="24"/>
        </w:rPr>
        <w:t>发行市场</w:t>
      </w:r>
    </w:p>
    <w:p w14:paraId="7604B5E8" w14:textId="77777777" w:rsidR="00357667" w:rsidRDefault="00357667">
      <w:pPr>
        <w:adjustRightInd w:val="0"/>
        <w:snapToGrid w:val="0"/>
        <w:rPr>
          <w:rFonts w:ascii="Calibri" w:hAnsi="Calibri" w:cs="Calibri"/>
          <w:sz w:val="24"/>
          <w:szCs w:val="24"/>
        </w:rPr>
      </w:pPr>
    </w:p>
    <w:p w14:paraId="42070AA8" w14:textId="77777777" w:rsidR="00357667" w:rsidRDefault="00357667">
      <w:pPr>
        <w:pStyle w:val="EndnoteText"/>
        <w:adjustRightInd w:val="0"/>
        <w:snapToGrid w:val="0"/>
        <w:jc w:val="both"/>
        <w:rPr>
          <w:rFonts w:ascii="Calibri" w:hAnsi="Calibri" w:cs="Calibri"/>
          <w:sz w:val="24"/>
          <w:szCs w:val="24"/>
          <w:lang w:eastAsia="zh-CN"/>
        </w:rPr>
      </w:pPr>
    </w:p>
    <w:p w14:paraId="2330AE31" w14:textId="65CB05B9" w:rsidR="00357667" w:rsidRDefault="009A59CD">
      <w:pPr>
        <w:pStyle w:val="EndnoteText"/>
        <w:adjustRightInd w:val="0"/>
        <w:snapToGrid w:val="0"/>
        <w:rPr>
          <w:rFonts w:ascii="Calibri" w:hAnsi="Calibri" w:cs="Calibri"/>
          <w:b/>
          <w:bCs/>
          <w:sz w:val="24"/>
          <w:szCs w:val="24"/>
          <w:lang w:eastAsia="zh-CN"/>
        </w:rPr>
      </w:pPr>
      <w:r>
        <w:rPr>
          <w:rFonts w:ascii="Calibri" w:hAnsi="Calibri" w:cs="Calibri" w:hint="eastAsia"/>
          <w:b/>
          <w:bCs/>
          <w:sz w:val="24"/>
          <w:szCs w:val="24"/>
          <w:lang w:eastAsia="zh-CN"/>
        </w:rPr>
        <w:t>报告</w:t>
      </w:r>
      <w:r w:rsidR="000C4B53">
        <w:rPr>
          <w:rFonts w:ascii="Calibri" w:hAnsi="Calibri" w:cs="Calibri" w:hint="eastAsia"/>
          <w:b/>
          <w:bCs/>
          <w:sz w:val="24"/>
          <w:szCs w:val="24"/>
          <w:lang w:eastAsia="zh-CN"/>
        </w:rPr>
        <w:t>主要</w:t>
      </w:r>
      <w:r>
        <w:rPr>
          <w:rFonts w:ascii="Calibri" w:hAnsi="Calibri" w:cs="Calibri" w:hint="eastAsia"/>
          <w:b/>
          <w:bCs/>
          <w:sz w:val="24"/>
          <w:szCs w:val="24"/>
          <w:lang w:eastAsia="zh-CN"/>
        </w:rPr>
        <w:t>发现</w:t>
      </w:r>
    </w:p>
    <w:p w14:paraId="1D975B81" w14:textId="03D4D2AF" w:rsidR="00357667" w:rsidRDefault="009A59CD">
      <w:pPr>
        <w:pStyle w:val="ListParagraph"/>
        <w:numPr>
          <w:ilvl w:val="0"/>
          <w:numId w:val="1"/>
        </w:numPr>
        <w:adjustRightInd w:val="0"/>
        <w:snapToGrid w:val="0"/>
        <w:spacing w:before="0" w:after="0"/>
        <w:contextualSpacing w:val="0"/>
        <w:jc w:val="both"/>
        <w:rPr>
          <w:rFonts w:ascii="Calibri" w:hAnsi="Calibri" w:cs="Calibri"/>
          <w:i/>
          <w:iCs/>
          <w:kern w:val="2"/>
          <w:sz w:val="24"/>
          <w:lang w:val="en-US" w:eastAsia="zh-CN"/>
          <w14:ligatures w14:val="none"/>
        </w:rPr>
      </w:pPr>
      <w:r>
        <w:rPr>
          <w:rFonts w:ascii="Calibri" w:hAnsi="Calibri" w:cs="Calibri" w:hint="eastAsia"/>
          <w:i/>
          <w:iCs/>
          <w:kern w:val="2"/>
          <w:sz w:val="24"/>
          <w:lang w:val="en-US" w:eastAsia="zh-CN"/>
          <w14:ligatures w14:val="none"/>
        </w:rPr>
        <w:t>受访者偏好有助于</w:t>
      </w:r>
      <w:r w:rsidR="000C4B53">
        <w:rPr>
          <w:rFonts w:ascii="Calibri" w:hAnsi="Calibri" w:cs="Calibri" w:hint="eastAsia"/>
          <w:i/>
          <w:iCs/>
          <w:kern w:val="2"/>
          <w:sz w:val="24"/>
          <w:lang w:val="en-US" w:eastAsia="zh-CN"/>
          <w14:ligatures w14:val="none"/>
        </w:rPr>
        <w:t>减缓</w:t>
      </w:r>
      <w:r>
        <w:rPr>
          <w:rFonts w:ascii="Calibri" w:hAnsi="Calibri" w:cs="Calibri" w:hint="eastAsia"/>
          <w:i/>
          <w:iCs/>
          <w:kern w:val="2"/>
          <w:sz w:val="24"/>
          <w:lang w:val="en-US" w:eastAsia="zh-CN"/>
          <w14:ligatures w14:val="none"/>
        </w:rPr>
        <w:t>气候变化的交易</w:t>
      </w:r>
    </w:p>
    <w:p w14:paraId="529E2533" w14:textId="0CA0D520" w:rsidR="00357667" w:rsidRDefault="009A59CD">
      <w:pPr>
        <w:widowControl/>
        <w:pBdr>
          <w:top w:val="nil"/>
          <w:left w:val="nil"/>
          <w:bottom w:val="nil"/>
          <w:right w:val="nil"/>
          <w:between w:val="nil"/>
        </w:pBdr>
        <w:adjustRightInd w:val="0"/>
        <w:snapToGrid w:val="0"/>
        <w:jc w:val="left"/>
        <w:rPr>
          <w:rFonts w:ascii="Calibri" w:hAnsi="Calibri" w:cs="Calibri"/>
          <w:bCs/>
          <w:iCs/>
          <w:color w:val="000000"/>
          <w:sz w:val="24"/>
          <w:szCs w:val="24"/>
        </w:rPr>
      </w:pPr>
      <w:r>
        <w:rPr>
          <w:rFonts w:ascii="Calibri" w:hAnsi="Calibri" w:cs="Calibri" w:hint="eastAsia"/>
          <w:bCs/>
          <w:iCs/>
          <w:color w:val="000000"/>
          <w:sz w:val="24"/>
          <w:szCs w:val="24"/>
        </w:rPr>
        <w:t>可再生能源和低碳</w:t>
      </w:r>
      <w:r w:rsidR="00F3670D">
        <w:rPr>
          <w:rFonts w:ascii="Calibri" w:hAnsi="Calibri" w:cs="Calibri" w:hint="eastAsia"/>
          <w:bCs/>
          <w:iCs/>
          <w:color w:val="000000"/>
          <w:sz w:val="24"/>
          <w:szCs w:val="24"/>
        </w:rPr>
        <w:t>交通</w:t>
      </w:r>
      <w:r>
        <w:rPr>
          <w:rFonts w:ascii="Calibri" w:hAnsi="Calibri" w:cs="Calibri" w:hint="eastAsia"/>
          <w:bCs/>
          <w:iCs/>
          <w:color w:val="000000"/>
          <w:sz w:val="24"/>
          <w:szCs w:val="24"/>
        </w:rPr>
        <w:t>为受访投资人当前偏好的募集资金用途（</w:t>
      </w:r>
      <w:proofErr w:type="spellStart"/>
      <w:r>
        <w:rPr>
          <w:rFonts w:ascii="Calibri" w:hAnsi="Calibri" w:cs="Calibri"/>
          <w:bCs/>
          <w:iCs/>
          <w:color w:val="000000"/>
          <w:sz w:val="24"/>
          <w:szCs w:val="24"/>
        </w:rPr>
        <w:t>UoP</w:t>
      </w:r>
      <w:proofErr w:type="spellEnd"/>
      <w:r>
        <w:rPr>
          <w:rFonts w:ascii="Calibri" w:hAnsi="Calibri" w:cs="Calibri"/>
          <w:bCs/>
          <w:iCs/>
          <w:color w:val="000000"/>
          <w:sz w:val="24"/>
          <w:szCs w:val="24"/>
        </w:rPr>
        <w:t>）</w:t>
      </w:r>
      <w:r w:rsidR="005D1335">
        <w:rPr>
          <w:rFonts w:ascii="Calibri" w:hAnsi="Calibri" w:cs="Calibri" w:hint="eastAsia"/>
          <w:bCs/>
          <w:iCs/>
          <w:color w:val="000000"/>
          <w:sz w:val="24"/>
          <w:szCs w:val="24"/>
        </w:rPr>
        <w:t>领域</w:t>
      </w:r>
      <w:r>
        <w:rPr>
          <w:rFonts w:ascii="Calibri" w:hAnsi="Calibri" w:cs="Calibri"/>
          <w:bCs/>
          <w:iCs/>
          <w:color w:val="000000"/>
          <w:sz w:val="24"/>
          <w:szCs w:val="24"/>
        </w:rPr>
        <w:t>。受访者还强调可再生能源是</w:t>
      </w:r>
      <w:r>
        <w:rPr>
          <w:rFonts w:ascii="Calibri" w:hAnsi="Calibri" w:cs="Calibri" w:hint="eastAsia"/>
          <w:bCs/>
          <w:iCs/>
          <w:color w:val="000000"/>
          <w:sz w:val="24"/>
          <w:szCs w:val="24"/>
        </w:rPr>
        <w:t>未来</w:t>
      </w:r>
      <w:r>
        <w:rPr>
          <w:rFonts w:ascii="Calibri" w:hAnsi="Calibri" w:cs="Calibri"/>
          <w:bCs/>
          <w:iCs/>
          <w:color w:val="000000"/>
          <w:sz w:val="24"/>
          <w:szCs w:val="24"/>
        </w:rPr>
        <w:t>投资的首选</w:t>
      </w:r>
      <w:r>
        <w:rPr>
          <w:rFonts w:ascii="Calibri" w:hAnsi="Calibri" w:cs="Calibri" w:hint="eastAsia"/>
          <w:bCs/>
          <w:iCs/>
          <w:color w:val="000000"/>
          <w:sz w:val="24"/>
          <w:szCs w:val="24"/>
        </w:rPr>
        <w:t>募集资金领域</w:t>
      </w:r>
      <w:r>
        <w:rPr>
          <w:rFonts w:ascii="Calibri" w:hAnsi="Calibri" w:cs="Calibri"/>
          <w:bCs/>
          <w:iCs/>
          <w:color w:val="000000"/>
          <w:sz w:val="24"/>
          <w:szCs w:val="24"/>
        </w:rPr>
        <w:t>。这与中国</w:t>
      </w:r>
      <w:r>
        <w:rPr>
          <w:rFonts w:ascii="Calibri" w:hAnsi="Calibri" w:cs="Calibri"/>
          <w:bCs/>
          <w:iCs/>
          <w:color w:val="000000"/>
          <w:sz w:val="24"/>
          <w:szCs w:val="24"/>
        </w:rPr>
        <w:t xml:space="preserve"> </w:t>
      </w:r>
      <w:r w:rsidR="00F3670D">
        <w:rPr>
          <w:rFonts w:ascii="Calibri" w:hAnsi="Calibri" w:cs="Calibri"/>
          <w:bCs/>
          <w:iCs/>
          <w:color w:val="000000"/>
          <w:sz w:val="24"/>
          <w:szCs w:val="24"/>
        </w:rPr>
        <w:t>“</w:t>
      </w:r>
      <w:r>
        <w:rPr>
          <w:rFonts w:ascii="Calibri" w:hAnsi="Calibri" w:cs="Calibri"/>
          <w:bCs/>
          <w:iCs/>
          <w:color w:val="000000"/>
          <w:sz w:val="24"/>
          <w:szCs w:val="24"/>
        </w:rPr>
        <w:t>30.60</w:t>
      </w:r>
      <w:r w:rsidR="00F3670D">
        <w:rPr>
          <w:rFonts w:ascii="Calibri" w:hAnsi="Calibri" w:cs="Calibri"/>
          <w:bCs/>
          <w:iCs/>
          <w:color w:val="000000"/>
          <w:sz w:val="24"/>
          <w:szCs w:val="24"/>
        </w:rPr>
        <w:t>”</w:t>
      </w:r>
      <w:r w:rsidR="00F3670D">
        <w:rPr>
          <w:rFonts w:ascii="Calibri" w:hAnsi="Calibri" w:cs="Calibri" w:hint="eastAsia"/>
          <w:bCs/>
          <w:iCs/>
          <w:color w:val="000000"/>
          <w:sz w:val="24"/>
          <w:szCs w:val="24"/>
        </w:rPr>
        <w:t>双碳</w:t>
      </w:r>
      <w:r>
        <w:rPr>
          <w:rFonts w:ascii="Calibri" w:hAnsi="Calibri" w:cs="Calibri"/>
          <w:bCs/>
          <w:iCs/>
          <w:color w:val="000000"/>
          <w:sz w:val="24"/>
          <w:szCs w:val="24"/>
        </w:rPr>
        <w:t>目标一致。</w:t>
      </w:r>
      <w:r>
        <w:rPr>
          <w:rFonts w:ascii="Calibri" w:hAnsi="Calibri" w:cs="Calibri"/>
          <w:bCs/>
          <w:iCs/>
          <w:color w:val="000000"/>
          <w:sz w:val="24"/>
          <w:szCs w:val="24"/>
        </w:rPr>
        <w:br/>
      </w:r>
    </w:p>
    <w:p w14:paraId="1805FE5B" w14:textId="77777777" w:rsidR="00357667" w:rsidRDefault="009A59CD">
      <w:pPr>
        <w:pStyle w:val="ListParagraph"/>
        <w:numPr>
          <w:ilvl w:val="0"/>
          <w:numId w:val="1"/>
        </w:numPr>
        <w:adjustRightInd w:val="0"/>
        <w:snapToGrid w:val="0"/>
        <w:spacing w:before="0" w:after="0"/>
        <w:contextualSpacing w:val="0"/>
        <w:jc w:val="both"/>
        <w:rPr>
          <w:rFonts w:ascii="Calibri" w:hAnsi="Calibri" w:cs="Calibri"/>
          <w:i/>
          <w:iCs/>
          <w:kern w:val="2"/>
          <w:sz w:val="24"/>
          <w:lang w:val="en-US" w:eastAsia="zh-CN"/>
          <w14:ligatures w14:val="none"/>
        </w:rPr>
      </w:pPr>
      <w:r>
        <w:rPr>
          <w:rFonts w:ascii="Calibri" w:hAnsi="Calibri" w:cs="Calibri" w:hint="eastAsia"/>
          <w:i/>
          <w:iCs/>
          <w:kern w:val="2"/>
          <w:sz w:val="24"/>
          <w:lang w:val="en-US" w:eastAsia="zh-CN"/>
          <w14:ligatures w14:val="none"/>
        </w:rPr>
        <w:t>受访者希望从所有渠道获得更多绿色债券</w:t>
      </w:r>
    </w:p>
    <w:p w14:paraId="38FBA0F5" w14:textId="4486B149" w:rsidR="00357667" w:rsidRDefault="009A59CD">
      <w:pPr>
        <w:widowControl/>
        <w:pBdr>
          <w:top w:val="nil"/>
          <w:left w:val="nil"/>
          <w:bottom w:val="nil"/>
          <w:right w:val="nil"/>
          <w:between w:val="nil"/>
        </w:pBdr>
        <w:adjustRightInd w:val="0"/>
        <w:snapToGrid w:val="0"/>
        <w:jc w:val="left"/>
        <w:rPr>
          <w:rFonts w:ascii="Calibri" w:hAnsi="Calibri" w:cs="Calibri"/>
          <w:color w:val="000000"/>
          <w:sz w:val="24"/>
          <w:szCs w:val="24"/>
        </w:rPr>
      </w:pPr>
      <w:r>
        <w:rPr>
          <w:rFonts w:ascii="Calibri" w:hAnsi="Calibri" w:cs="Calibri" w:hint="eastAsia"/>
          <w:color w:val="000000"/>
          <w:sz w:val="24"/>
          <w:szCs w:val="24"/>
        </w:rPr>
        <w:t>金融</w:t>
      </w:r>
      <w:r w:rsidR="000C4B53">
        <w:rPr>
          <w:rFonts w:ascii="Calibri" w:hAnsi="Calibri" w:cs="Calibri" w:hint="eastAsia"/>
          <w:color w:val="000000"/>
          <w:sz w:val="24"/>
          <w:szCs w:val="24"/>
        </w:rPr>
        <w:t>机构</w:t>
      </w:r>
      <w:r>
        <w:rPr>
          <w:rFonts w:ascii="Calibri" w:hAnsi="Calibri" w:cs="Calibri" w:hint="eastAsia"/>
          <w:color w:val="000000"/>
          <w:sz w:val="24"/>
          <w:szCs w:val="24"/>
        </w:rPr>
        <w:t>和非金融</w:t>
      </w:r>
      <w:r w:rsidR="005D1335">
        <w:rPr>
          <w:rFonts w:ascii="Calibri" w:hAnsi="Calibri" w:cs="Calibri" w:hint="eastAsia"/>
          <w:color w:val="000000"/>
          <w:sz w:val="24"/>
          <w:szCs w:val="24"/>
        </w:rPr>
        <w:t>企业</w:t>
      </w:r>
      <w:r>
        <w:rPr>
          <w:rFonts w:ascii="Calibri" w:hAnsi="Calibri" w:cs="Calibri" w:hint="eastAsia"/>
          <w:color w:val="000000"/>
          <w:sz w:val="24"/>
          <w:szCs w:val="24"/>
        </w:rPr>
        <w:t>是</w:t>
      </w:r>
      <w:r w:rsidR="00F3670D">
        <w:rPr>
          <w:rFonts w:ascii="Calibri" w:hAnsi="Calibri" w:cs="Calibri" w:hint="eastAsia"/>
          <w:color w:val="000000"/>
          <w:sz w:val="24"/>
          <w:szCs w:val="24"/>
        </w:rPr>
        <w:t>目前</w:t>
      </w:r>
      <w:r>
        <w:rPr>
          <w:rFonts w:ascii="Calibri" w:hAnsi="Calibri" w:cs="Calibri" w:hint="eastAsia"/>
          <w:color w:val="000000"/>
          <w:sz w:val="24"/>
          <w:szCs w:val="24"/>
        </w:rPr>
        <w:t>受访投资人首选的绿色债券发行人类别。</w:t>
      </w:r>
      <w:r w:rsidR="00F3670D">
        <w:rPr>
          <w:rFonts w:ascii="Calibri" w:hAnsi="Calibri" w:cs="Calibri" w:hint="eastAsia"/>
          <w:color w:val="000000"/>
          <w:sz w:val="24"/>
          <w:szCs w:val="24"/>
        </w:rPr>
        <w:t>受访者也提及希望看到更多</w:t>
      </w:r>
      <w:r>
        <w:rPr>
          <w:rFonts w:ascii="Calibri" w:hAnsi="Calibri" w:cs="Calibri"/>
          <w:color w:val="000000"/>
          <w:sz w:val="24"/>
          <w:szCs w:val="24"/>
        </w:rPr>
        <w:t>政府支持实体、政策性银行和企业</w:t>
      </w:r>
      <w:r w:rsidR="00F3670D">
        <w:rPr>
          <w:rFonts w:ascii="Calibri" w:hAnsi="Calibri" w:cs="Calibri" w:hint="eastAsia"/>
          <w:color w:val="000000"/>
          <w:sz w:val="24"/>
          <w:szCs w:val="24"/>
        </w:rPr>
        <w:t>发行的绿色债券</w:t>
      </w:r>
      <w:r>
        <w:rPr>
          <w:rFonts w:ascii="Calibri" w:hAnsi="Calibri" w:cs="Calibri"/>
          <w:color w:val="000000"/>
          <w:sz w:val="24"/>
          <w:szCs w:val="24"/>
        </w:rPr>
        <w:t>。</w:t>
      </w:r>
    </w:p>
    <w:p w14:paraId="285A9DD0" w14:textId="77777777" w:rsidR="00357667" w:rsidRDefault="00357667">
      <w:pPr>
        <w:widowControl/>
        <w:pBdr>
          <w:top w:val="nil"/>
          <w:left w:val="nil"/>
          <w:bottom w:val="nil"/>
          <w:right w:val="nil"/>
          <w:between w:val="nil"/>
        </w:pBdr>
        <w:adjustRightInd w:val="0"/>
        <w:snapToGrid w:val="0"/>
        <w:rPr>
          <w:rFonts w:ascii="Calibri" w:hAnsi="Calibri" w:cs="Calibri"/>
          <w:color w:val="000000"/>
          <w:sz w:val="24"/>
          <w:szCs w:val="24"/>
        </w:rPr>
      </w:pPr>
    </w:p>
    <w:p w14:paraId="376500FD" w14:textId="4A49A231" w:rsidR="00357667" w:rsidRDefault="009A59CD">
      <w:pPr>
        <w:pStyle w:val="ListParagraph"/>
        <w:numPr>
          <w:ilvl w:val="0"/>
          <w:numId w:val="1"/>
        </w:numPr>
        <w:adjustRightInd w:val="0"/>
        <w:snapToGrid w:val="0"/>
        <w:spacing w:before="0" w:after="0"/>
        <w:contextualSpacing w:val="0"/>
        <w:jc w:val="both"/>
        <w:rPr>
          <w:rFonts w:ascii="Calibri" w:hAnsi="Calibri" w:cs="Calibri"/>
          <w:i/>
          <w:iCs/>
          <w:kern w:val="2"/>
          <w:sz w:val="24"/>
          <w:lang w:val="en-US" w:eastAsia="zh-CN"/>
          <w14:ligatures w14:val="none"/>
        </w:rPr>
      </w:pPr>
      <w:r>
        <w:rPr>
          <w:rFonts w:ascii="Calibri" w:hAnsi="Calibri" w:cs="Calibri" w:hint="eastAsia"/>
          <w:i/>
          <w:iCs/>
          <w:kern w:val="2"/>
          <w:sz w:val="24"/>
          <w:lang w:val="en-US" w:eastAsia="zh-CN"/>
          <w14:ligatures w14:val="none"/>
        </w:rPr>
        <w:t>受访者关心绿色资质和发行人</w:t>
      </w:r>
      <w:r w:rsidR="000C4B53">
        <w:rPr>
          <w:rFonts w:ascii="Calibri" w:hAnsi="Calibri" w:cs="Calibri" w:hint="eastAsia"/>
          <w:i/>
          <w:iCs/>
          <w:kern w:val="2"/>
          <w:sz w:val="24"/>
          <w:lang w:val="en-US" w:eastAsia="zh-CN"/>
          <w14:ligatures w14:val="none"/>
        </w:rPr>
        <w:t>信用</w:t>
      </w:r>
      <w:r>
        <w:rPr>
          <w:rFonts w:ascii="Calibri" w:hAnsi="Calibri" w:cs="Calibri" w:hint="eastAsia"/>
          <w:i/>
          <w:iCs/>
          <w:kern w:val="2"/>
          <w:sz w:val="24"/>
          <w:lang w:val="en-US" w:eastAsia="zh-CN"/>
          <w14:ligatures w14:val="none"/>
        </w:rPr>
        <w:t>基本面</w:t>
      </w:r>
    </w:p>
    <w:p w14:paraId="38E3CE3D" w14:textId="6C265ED1" w:rsidR="00357667" w:rsidRDefault="009A59CD">
      <w:pPr>
        <w:widowControl/>
        <w:pBdr>
          <w:top w:val="nil"/>
          <w:left w:val="nil"/>
          <w:bottom w:val="nil"/>
          <w:right w:val="nil"/>
          <w:between w:val="nil"/>
        </w:pBdr>
        <w:adjustRightInd w:val="0"/>
        <w:snapToGrid w:val="0"/>
        <w:jc w:val="left"/>
        <w:rPr>
          <w:rFonts w:ascii="Calibri" w:hAnsi="Calibri" w:cs="Calibri"/>
          <w:bCs/>
          <w:iCs/>
          <w:color w:val="000000"/>
          <w:sz w:val="24"/>
          <w:szCs w:val="24"/>
        </w:rPr>
      </w:pPr>
      <w:r>
        <w:rPr>
          <w:rFonts w:ascii="Calibri" w:hAnsi="Calibri" w:cs="Calibri" w:hint="eastAsia"/>
          <w:bCs/>
          <w:iCs/>
          <w:color w:val="000000"/>
          <w:sz w:val="24"/>
          <w:szCs w:val="24"/>
        </w:rPr>
        <w:t>受访者</w:t>
      </w:r>
      <w:r w:rsidR="005769A2">
        <w:rPr>
          <w:rFonts w:ascii="Calibri" w:hAnsi="Calibri" w:cs="Calibri" w:hint="eastAsia"/>
          <w:bCs/>
          <w:iCs/>
          <w:color w:val="000000"/>
          <w:sz w:val="24"/>
          <w:szCs w:val="24"/>
        </w:rPr>
        <w:t>表示</w:t>
      </w:r>
      <w:r>
        <w:rPr>
          <w:rFonts w:ascii="Calibri" w:hAnsi="Calibri" w:cs="Calibri" w:hint="eastAsia"/>
          <w:bCs/>
          <w:iCs/>
          <w:color w:val="000000"/>
          <w:sz w:val="24"/>
          <w:szCs w:val="24"/>
        </w:rPr>
        <w:t>债券发行时的绿色资质</w:t>
      </w:r>
      <w:r w:rsidR="005769A2">
        <w:rPr>
          <w:rFonts w:ascii="Calibri" w:hAnsi="Calibri" w:cs="Calibri" w:hint="eastAsia"/>
          <w:bCs/>
          <w:iCs/>
          <w:color w:val="000000"/>
          <w:sz w:val="24"/>
          <w:szCs w:val="24"/>
        </w:rPr>
        <w:t>是</w:t>
      </w:r>
      <w:r>
        <w:rPr>
          <w:rFonts w:ascii="Calibri" w:hAnsi="Calibri" w:cs="Calibri" w:hint="eastAsia"/>
          <w:bCs/>
          <w:iCs/>
          <w:color w:val="000000"/>
          <w:sz w:val="24"/>
          <w:szCs w:val="24"/>
        </w:rPr>
        <w:t>关注</w:t>
      </w:r>
      <w:r w:rsidR="005769A2">
        <w:rPr>
          <w:rFonts w:ascii="Calibri" w:hAnsi="Calibri" w:cs="Calibri" w:hint="eastAsia"/>
          <w:bCs/>
          <w:iCs/>
          <w:color w:val="000000"/>
          <w:sz w:val="24"/>
          <w:szCs w:val="24"/>
        </w:rPr>
        <w:t>重点</w:t>
      </w:r>
      <w:r>
        <w:rPr>
          <w:rFonts w:ascii="Calibri" w:hAnsi="Calibri" w:cs="Calibri" w:hint="eastAsia"/>
          <w:bCs/>
          <w:iCs/>
          <w:color w:val="000000"/>
          <w:sz w:val="24"/>
          <w:szCs w:val="24"/>
        </w:rPr>
        <w:t>。</w:t>
      </w:r>
      <w:r>
        <w:rPr>
          <w:rFonts w:ascii="Calibri" w:hAnsi="Calibri" w:cs="Calibri"/>
          <w:bCs/>
          <w:iCs/>
          <w:color w:val="000000"/>
          <w:sz w:val="24"/>
          <w:szCs w:val="24"/>
        </w:rPr>
        <w:t>发行人基本面</w:t>
      </w:r>
      <w:r>
        <w:rPr>
          <w:rFonts w:ascii="Calibri" w:hAnsi="Calibri" w:cs="Calibri" w:hint="eastAsia"/>
          <w:bCs/>
          <w:iCs/>
          <w:color w:val="000000"/>
          <w:sz w:val="24"/>
          <w:szCs w:val="24"/>
        </w:rPr>
        <w:t>稳健</w:t>
      </w:r>
      <w:r>
        <w:rPr>
          <w:rFonts w:ascii="Calibri" w:hAnsi="Calibri" w:cs="Calibri"/>
          <w:bCs/>
          <w:iCs/>
          <w:color w:val="000000"/>
          <w:sz w:val="24"/>
          <w:szCs w:val="24"/>
        </w:rPr>
        <w:t>和</w:t>
      </w:r>
      <w:r>
        <w:rPr>
          <w:rFonts w:ascii="Calibri" w:hAnsi="Calibri" w:cs="Calibri" w:hint="eastAsia"/>
          <w:bCs/>
          <w:iCs/>
          <w:color w:val="000000"/>
          <w:sz w:val="24"/>
          <w:szCs w:val="24"/>
        </w:rPr>
        <w:t>信息披露透明度</w:t>
      </w:r>
      <w:r>
        <w:rPr>
          <w:rFonts w:ascii="Calibri" w:hAnsi="Calibri" w:cs="Calibri"/>
          <w:bCs/>
          <w:iCs/>
          <w:color w:val="000000"/>
          <w:sz w:val="24"/>
          <w:szCs w:val="24"/>
        </w:rPr>
        <w:t>被</w:t>
      </w:r>
      <w:r>
        <w:rPr>
          <w:rFonts w:ascii="Calibri" w:hAnsi="Calibri" w:cs="Calibri" w:hint="eastAsia"/>
          <w:bCs/>
          <w:iCs/>
          <w:color w:val="000000"/>
          <w:sz w:val="24"/>
          <w:szCs w:val="24"/>
        </w:rPr>
        <w:t>认为是</w:t>
      </w:r>
      <w:r>
        <w:rPr>
          <w:rFonts w:ascii="Calibri" w:hAnsi="Calibri" w:cs="Calibri"/>
          <w:bCs/>
          <w:iCs/>
          <w:color w:val="000000"/>
          <w:sz w:val="24"/>
          <w:szCs w:val="24"/>
        </w:rPr>
        <w:t>进一步提高中国绿色债券吸引力的关键因素。</w:t>
      </w:r>
    </w:p>
    <w:p w14:paraId="166BDC52" w14:textId="77777777" w:rsidR="00357667" w:rsidRDefault="00357667">
      <w:pPr>
        <w:widowControl/>
        <w:pBdr>
          <w:top w:val="nil"/>
          <w:left w:val="nil"/>
          <w:bottom w:val="nil"/>
          <w:right w:val="nil"/>
          <w:between w:val="nil"/>
        </w:pBdr>
        <w:adjustRightInd w:val="0"/>
        <w:snapToGrid w:val="0"/>
        <w:rPr>
          <w:rFonts w:ascii="Calibri" w:hAnsi="Calibri" w:cs="Calibri"/>
          <w:color w:val="000000"/>
          <w:sz w:val="24"/>
          <w:szCs w:val="24"/>
        </w:rPr>
      </w:pPr>
    </w:p>
    <w:p w14:paraId="42EFE751" w14:textId="2890BE3B" w:rsidR="00357667" w:rsidRDefault="00D33281">
      <w:pPr>
        <w:pStyle w:val="ListParagraph"/>
        <w:numPr>
          <w:ilvl w:val="0"/>
          <w:numId w:val="1"/>
        </w:numPr>
        <w:adjustRightInd w:val="0"/>
        <w:snapToGrid w:val="0"/>
        <w:spacing w:before="0" w:after="0"/>
        <w:contextualSpacing w:val="0"/>
        <w:jc w:val="both"/>
        <w:rPr>
          <w:rFonts w:ascii="Calibri" w:hAnsi="Calibri" w:cs="Calibri"/>
          <w:i/>
          <w:iCs/>
          <w:kern w:val="2"/>
          <w:sz w:val="24"/>
          <w:lang w:val="en-US" w:eastAsia="zh-CN"/>
          <w14:ligatures w14:val="none"/>
        </w:rPr>
      </w:pPr>
      <w:r>
        <w:rPr>
          <w:rFonts w:ascii="Calibri" w:hAnsi="Calibri" w:cs="Calibri" w:hint="eastAsia"/>
          <w:i/>
          <w:iCs/>
          <w:kern w:val="2"/>
          <w:sz w:val="24"/>
          <w:lang w:val="en-US" w:eastAsia="zh-CN"/>
          <w14:ligatures w14:val="none"/>
        </w:rPr>
        <w:t>有效的</w:t>
      </w:r>
      <w:r w:rsidR="009A59CD">
        <w:rPr>
          <w:rFonts w:ascii="Calibri" w:hAnsi="Calibri" w:cs="Calibri" w:hint="eastAsia"/>
          <w:i/>
          <w:iCs/>
          <w:kern w:val="2"/>
          <w:sz w:val="24"/>
          <w:lang w:val="en-US" w:eastAsia="zh-CN"/>
          <w14:ligatures w14:val="none"/>
        </w:rPr>
        <w:t>市场和政策机制可促进</w:t>
      </w:r>
      <w:r>
        <w:rPr>
          <w:rFonts w:ascii="Calibri" w:hAnsi="Calibri" w:cs="Calibri" w:hint="eastAsia"/>
          <w:i/>
          <w:iCs/>
          <w:kern w:val="2"/>
          <w:sz w:val="24"/>
          <w:lang w:val="en-US" w:eastAsia="zh-CN"/>
          <w14:ligatures w14:val="none"/>
        </w:rPr>
        <w:t>投资者需求</w:t>
      </w:r>
    </w:p>
    <w:p w14:paraId="0889EABE" w14:textId="72BEF8EB" w:rsidR="00357667" w:rsidRDefault="009A59CD">
      <w:pPr>
        <w:widowControl/>
        <w:pBdr>
          <w:top w:val="nil"/>
          <w:left w:val="nil"/>
          <w:bottom w:val="nil"/>
          <w:right w:val="nil"/>
          <w:between w:val="nil"/>
        </w:pBdr>
        <w:adjustRightInd w:val="0"/>
        <w:snapToGrid w:val="0"/>
        <w:jc w:val="left"/>
        <w:rPr>
          <w:rFonts w:ascii="Calibri" w:hAnsi="Calibri" w:cs="Calibri"/>
          <w:noProof/>
          <w:sz w:val="24"/>
          <w:szCs w:val="24"/>
          <w:lang w:val="en-ZA"/>
        </w:rPr>
      </w:pPr>
      <w:r>
        <w:rPr>
          <w:rFonts w:ascii="Calibri" w:hAnsi="Calibri" w:cs="Calibri" w:hint="eastAsia"/>
          <w:noProof/>
          <w:sz w:val="24"/>
          <w:szCs w:val="24"/>
          <w:lang w:val="en-ZA"/>
        </w:rPr>
        <w:t>受访者</w:t>
      </w:r>
      <w:r w:rsidR="00616062">
        <w:rPr>
          <w:rFonts w:ascii="Calibri" w:hAnsi="Calibri" w:cs="Calibri" w:hint="eastAsia"/>
          <w:noProof/>
          <w:sz w:val="24"/>
          <w:szCs w:val="24"/>
          <w:lang w:val="en-ZA"/>
        </w:rPr>
        <w:t>认为</w:t>
      </w:r>
      <w:r>
        <w:rPr>
          <w:rFonts w:ascii="Calibri" w:hAnsi="Calibri" w:cs="Calibri" w:hint="eastAsia"/>
          <w:noProof/>
          <w:sz w:val="24"/>
          <w:szCs w:val="24"/>
          <w:lang w:val="en-ZA"/>
        </w:rPr>
        <w:t>市场工具和机制</w:t>
      </w:r>
      <w:r w:rsidR="00014B3E">
        <w:rPr>
          <w:rFonts w:ascii="Calibri" w:hAnsi="Calibri" w:cs="Calibri" w:hint="eastAsia"/>
          <w:noProof/>
          <w:sz w:val="24"/>
          <w:szCs w:val="24"/>
          <w:lang w:val="en-ZA"/>
        </w:rPr>
        <w:t>可</w:t>
      </w:r>
      <w:r w:rsidR="00D33281">
        <w:rPr>
          <w:rFonts w:ascii="Calibri" w:hAnsi="Calibri" w:cs="Calibri" w:hint="eastAsia"/>
          <w:noProof/>
          <w:sz w:val="24"/>
          <w:szCs w:val="24"/>
          <w:lang w:val="en-ZA"/>
        </w:rPr>
        <w:t>以</w:t>
      </w:r>
      <w:r w:rsidR="00616062">
        <w:rPr>
          <w:rFonts w:ascii="Calibri" w:hAnsi="Calibri" w:cs="Calibri" w:hint="eastAsia"/>
          <w:noProof/>
          <w:sz w:val="24"/>
          <w:szCs w:val="24"/>
          <w:lang w:val="en-ZA"/>
        </w:rPr>
        <w:t>促进中国绿色债券市场</w:t>
      </w:r>
      <w:r w:rsidR="00D33281">
        <w:rPr>
          <w:rFonts w:ascii="Calibri" w:hAnsi="Calibri" w:cs="Calibri" w:hint="eastAsia"/>
          <w:noProof/>
          <w:sz w:val="24"/>
          <w:szCs w:val="24"/>
          <w:lang w:val="en-ZA"/>
        </w:rPr>
        <w:t>的</w:t>
      </w:r>
      <w:r w:rsidR="00616062">
        <w:rPr>
          <w:rFonts w:ascii="Calibri" w:hAnsi="Calibri" w:cs="Calibri" w:hint="eastAsia"/>
          <w:noProof/>
          <w:sz w:val="24"/>
          <w:szCs w:val="24"/>
          <w:lang w:val="en-ZA"/>
        </w:rPr>
        <w:t>稳步发展</w:t>
      </w:r>
      <w:r>
        <w:rPr>
          <w:rFonts w:ascii="Calibri" w:hAnsi="Calibri" w:cs="Calibri" w:hint="eastAsia"/>
          <w:noProof/>
          <w:sz w:val="24"/>
          <w:szCs w:val="24"/>
          <w:lang w:val="en-ZA"/>
        </w:rPr>
        <w:t>。</w:t>
      </w:r>
      <w:r w:rsidR="00616062">
        <w:rPr>
          <w:rFonts w:ascii="Calibri" w:hAnsi="Calibri" w:cs="Calibri" w:hint="eastAsia"/>
          <w:noProof/>
          <w:sz w:val="24"/>
          <w:szCs w:val="24"/>
          <w:lang w:val="en-ZA"/>
        </w:rPr>
        <w:t>他们</w:t>
      </w:r>
      <w:r>
        <w:rPr>
          <w:rFonts w:ascii="Calibri" w:hAnsi="Calibri" w:cs="Calibri" w:hint="eastAsia"/>
          <w:noProof/>
          <w:sz w:val="24"/>
          <w:szCs w:val="24"/>
          <w:lang w:val="en-ZA"/>
        </w:rPr>
        <w:t>也认为</w:t>
      </w:r>
      <w:r>
        <w:rPr>
          <w:rFonts w:ascii="Calibri" w:hAnsi="Calibri" w:cs="Calibri"/>
          <w:noProof/>
          <w:sz w:val="24"/>
          <w:szCs w:val="24"/>
          <w:lang w:val="en-ZA"/>
        </w:rPr>
        <w:t>政策</w:t>
      </w:r>
      <w:r>
        <w:rPr>
          <w:rFonts w:ascii="Calibri" w:hAnsi="Calibri" w:cs="Calibri" w:hint="eastAsia"/>
          <w:noProof/>
          <w:sz w:val="24"/>
          <w:szCs w:val="24"/>
          <w:lang w:val="en-ZA"/>
        </w:rPr>
        <w:t>激励</w:t>
      </w:r>
      <w:r>
        <w:rPr>
          <w:rFonts w:ascii="Calibri" w:hAnsi="Calibri" w:cs="Calibri"/>
          <w:noProof/>
          <w:sz w:val="24"/>
          <w:szCs w:val="24"/>
          <w:lang w:val="en-ZA"/>
        </w:rPr>
        <w:t>和</w:t>
      </w:r>
      <w:r>
        <w:rPr>
          <w:rFonts w:ascii="Calibri" w:hAnsi="Calibri" w:cs="Calibri" w:hint="eastAsia"/>
          <w:noProof/>
          <w:sz w:val="24"/>
          <w:szCs w:val="24"/>
          <w:lang w:val="en-ZA"/>
        </w:rPr>
        <w:t>国际间</w:t>
      </w:r>
      <w:r>
        <w:rPr>
          <w:rFonts w:ascii="Calibri" w:hAnsi="Calibri" w:cs="Calibri"/>
          <w:noProof/>
          <w:sz w:val="24"/>
          <w:szCs w:val="24"/>
          <w:lang w:val="en-ZA"/>
        </w:rPr>
        <w:t>绿色定义</w:t>
      </w:r>
      <w:r w:rsidR="00616062">
        <w:rPr>
          <w:rFonts w:ascii="Calibri" w:hAnsi="Calibri" w:cs="Calibri" w:hint="eastAsia"/>
          <w:noProof/>
          <w:sz w:val="24"/>
          <w:szCs w:val="24"/>
          <w:lang w:val="en-ZA"/>
        </w:rPr>
        <w:t>的合作</w:t>
      </w:r>
      <w:r>
        <w:rPr>
          <w:rFonts w:ascii="Calibri" w:hAnsi="Calibri" w:cs="Calibri" w:hint="eastAsia"/>
          <w:noProof/>
          <w:sz w:val="24"/>
          <w:szCs w:val="24"/>
          <w:lang w:val="en-ZA"/>
        </w:rPr>
        <w:t>是</w:t>
      </w:r>
      <w:r w:rsidR="00616062">
        <w:rPr>
          <w:rFonts w:ascii="Calibri" w:hAnsi="Calibri" w:cs="Calibri" w:hint="eastAsia"/>
          <w:noProof/>
          <w:sz w:val="24"/>
          <w:szCs w:val="24"/>
          <w:lang w:val="en-ZA"/>
        </w:rPr>
        <w:t>扩大</w:t>
      </w:r>
      <w:r>
        <w:rPr>
          <w:rFonts w:ascii="Calibri" w:hAnsi="Calibri" w:cs="Calibri" w:hint="eastAsia"/>
          <w:noProof/>
          <w:sz w:val="24"/>
          <w:szCs w:val="24"/>
          <w:lang w:val="en-ZA"/>
        </w:rPr>
        <w:t>中</w:t>
      </w:r>
      <w:r>
        <w:rPr>
          <w:rFonts w:ascii="Calibri" w:hAnsi="Calibri" w:cs="Calibri"/>
          <w:noProof/>
          <w:sz w:val="24"/>
          <w:szCs w:val="24"/>
          <w:lang w:val="en-ZA"/>
        </w:rPr>
        <w:t>国绿色债券市场规模的有效</w:t>
      </w:r>
      <w:r w:rsidR="005769A2">
        <w:rPr>
          <w:rFonts w:ascii="Calibri" w:hAnsi="Calibri" w:cs="Calibri" w:hint="eastAsia"/>
          <w:noProof/>
          <w:sz w:val="24"/>
          <w:szCs w:val="24"/>
          <w:lang w:val="en-ZA"/>
        </w:rPr>
        <w:t>策</w:t>
      </w:r>
      <w:r>
        <w:rPr>
          <w:rFonts w:ascii="Calibri" w:hAnsi="Calibri" w:cs="Calibri"/>
          <w:noProof/>
          <w:sz w:val="24"/>
          <w:szCs w:val="24"/>
          <w:lang w:val="en-ZA"/>
        </w:rPr>
        <w:t>略。加强</w:t>
      </w:r>
      <w:r>
        <w:rPr>
          <w:rFonts w:ascii="Calibri" w:hAnsi="Calibri" w:cs="Calibri" w:hint="eastAsia"/>
          <w:noProof/>
          <w:sz w:val="24"/>
          <w:szCs w:val="24"/>
          <w:lang w:val="en-ZA"/>
        </w:rPr>
        <w:t>信息</w:t>
      </w:r>
      <w:r>
        <w:rPr>
          <w:rFonts w:ascii="Calibri" w:hAnsi="Calibri" w:cs="Calibri"/>
          <w:noProof/>
          <w:sz w:val="24"/>
          <w:szCs w:val="24"/>
          <w:lang w:val="en-ZA"/>
        </w:rPr>
        <w:t>披露将有助于</w:t>
      </w:r>
      <w:r w:rsidR="005769A2">
        <w:rPr>
          <w:rFonts w:ascii="Calibri" w:hAnsi="Calibri" w:cs="Calibri" w:hint="eastAsia"/>
          <w:noProof/>
          <w:sz w:val="24"/>
          <w:szCs w:val="24"/>
          <w:lang w:val="en-ZA"/>
        </w:rPr>
        <w:t>弥补</w:t>
      </w:r>
      <w:r>
        <w:rPr>
          <w:rFonts w:ascii="Calibri" w:hAnsi="Calibri" w:cs="Calibri"/>
          <w:noProof/>
          <w:sz w:val="24"/>
          <w:szCs w:val="24"/>
          <w:lang w:val="en-ZA"/>
        </w:rPr>
        <w:t>数据</w:t>
      </w:r>
      <w:r w:rsidR="008C346D">
        <w:rPr>
          <w:rFonts w:ascii="Calibri" w:hAnsi="Calibri" w:cs="Calibri" w:hint="eastAsia"/>
          <w:noProof/>
          <w:sz w:val="24"/>
          <w:szCs w:val="24"/>
          <w:lang w:val="en-ZA"/>
        </w:rPr>
        <w:t>缺口</w:t>
      </w:r>
      <w:r>
        <w:rPr>
          <w:rFonts w:ascii="Calibri" w:hAnsi="Calibri" w:cs="Calibri" w:hint="eastAsia"/>
          <w:noProof/>
          <w:sz w:val="24"/>
          <w:szCs w:val="24"/>
          <w:lang w:val="en-ZA"/>
        </w:rPr>
        <w:t>，</w:t>
      </w:r>
      <w:r>
        <w:rPr>
          <w:rFonts w:ascii="Calibri" w:hAnsi="Calibri" w:cs="Calibri"/>
          <w:noProof/>
          <w:sz w:val="24"/>
          <w:szCs w:val="24"/>
          <w:lang w:val="en-ZA"/>
        </w:rPr>
        <w:t>增强市场信心。</w:t>
      </w:r>
    </w:p>
    <w:p w14:paraId="2DFF261C" w14:textId="77777777" w:rsidR="00357667" w:rsidRDefault="00357667">
      <w:pPr>
        <w:widowControl/>
        <w:pBdr>
          <w:top w:val="nil"/>
          <w:left w:val="nil"/>
          <w:bottom w:val="nil"/>
          <w:right w:val="nil"/>
          <w:between w:val="nil"/>
        </w:pBdr>
        <w:adjustRightInd w:val="0"/>
        <w:snapToGrid w:val="0"/>
        <w:rPr>
          <w:rFonts w:ascii="Calibri" w:hAnsi="Calibri" w:cs="Calibri"/>
          <w:color w:val="222222"/>
          <w:sz w:val="24"/>
          <w:szCs w:val="24"/>
        </w:rPr>
      </w:pPr>
    </w:p>
    <w:p w14:paraId="3065C4A8" w14:textId="77777777" w:rsidR="00357667" w:rsidRDefault="009A59CD">
      <w:pPr>
        <w:pStyle w:val="ListParagraph"/>
        <w:numPr>
          <w:ilvl w:val="0"/>
          <w:numId w:val="1"/>
        </w:numPr>
        <w:adjustRightInd w:val="0"/>
        <w:snapToGrid w:val="0"/>
        <w:spacing w:before="0" w:after="0"/>
        <w:contextualSpacing w:val="0"/>
        <w:jc w:val="both"/>
        <w:rPr>
          <w:rFonts w:ascii="Calibri" w:hAnsi="Calibri" w:cs="Calibri"/>
          <w:i/>
          <w:iCs/>
          <w:kern w:val="2"/>
          <w:sz w:val="24"/>
          <w:lang w:val="en-US" w:eastAsia="zh-CN"/>
          <w14:ligatures w14:val="none"/>
        </w:rPr>
      </w:pPr>
      <w:r>
        <w:rPr>
          <w:rFonts w:ascii="Calibri" w:hAnsi="Calibri" w:cs="Calibri" w:hint="eastAsia"/>
          <w:i/>
          <w:iCs/>
          <w:kern w:val="2"/>
          <w:sz w:val="24"/>
          <w:lang w:val="en-US" w:eastAsia="zh-CN"/>
          <w14:ligatures w14:val="none"/>
        </w:rPr>
        <w:t>国际投资者希望与发行人共同促进市场发展</w:t>
      </w:r>
    </w:p>
    <w:p w14:paraId="4B363B9F" w14:textId="7B28B36C" w:rsidR="00357667" w:rsidRDefault="009A59CD">
      <w:pPr>
        <w:pBdr>
          <w:top w:val="nil"/>
          <w:left w:val="nil"/>
          <w:bottom w:val="nil"/>
          <w:right w:val="nil"/>
          <w:between w:val="nil"/>
        </w:pBdr>
        <w:adjustRightInd w:val="0"/>
        <w:snapToGrid w:val="0"/>
        <w:jc w:val="left"/>
        <w:rPr>
          <w:rFonts w:ascii="Calibri" w:hAnsi="Calibri" w:cs="Calibri"/>
          <w:color w:val="000000"/>
          <w:sz w:val="24"/>
          <w:szCs w:val="24"/>
        </w:rPr>
      </w:pPr>
      <w:r>
        <w:rPr>
          <w:rFonts w:ascii="Calibri" w:hAnsi="Calibri" w:cs="Calibri" w:hint="eastAsia"/>
          <w:color w:val="000000"/>
          <w:sz w:val="24"/>
          <w:szCs w:val="24"/>
        </w:rPr>
        <w:t>国际受访者认为不同类型债券的准入门槛和配额差异是参与中国债券市场的主要障碍。</w:t>
      </w:r>
      <w:r>
        <w:rPr>
          <w:rFonts w:ascii="Calibri" w:hAnsi="Calibri" w:cs="Calibri"/>
          <w:color w:val="000000"/>
          <w:sz w:val="24"/>
          <w:szCs w:val="24"/>
        </w:rPr>
        <w:t>国际受访者</w:t>
      </w:r>
      <w:r w:rsidR="00484F0A">
        <w:rPr>
          <w:rFonts w:ascii="Calibri" w:hAnsi="Calibri" w:cs="Calibri" w:hint="eastAsia"/>
          <w:color w:val="000000"/>
          <w:sz w:val="24"/>
          <w:szCs w:val="24"/>
        </w:rPr>
        <w:t>希望和中国发行人有更深入的交流，进一步</w:t>
      </w:r>
      <w:r>
        <w:rPr>
          <w:rFonts w:ascii="Calibri" w:hAnsi="Calibri" w:cs="Calibri" w:hint="eastAsia"/>
          <w:color w:val="000000"/>
          <w:sz w:val="24"/>
          <w:szCs w:val="24"/>
        </w:rPr>
        <w:t>促</w:t>
      </w:r>
      <w:r w:rsidR="00484F0A">
        <w:rPr>
          <w:rFonts w:ascii="Calibri" w:hAnsi="Calibri" w:cs="Calibri" w:hint="eastAsia"/>
          <w:color w:val="000000"/>
          <w:sz w:val="24"/>
          <w:szCs w:val="24"/>
        </w:rPr>
        <w:t>进中国债券市场的发展。</w:t>
      </w:r>
    </w:p>
    <w:p w14:paraId="7A9A0D63" w14:textId="77777777" w:rsidR="00357667" w:rsidRDefault="00357667">
      <w:pPr>
        <w:pBdr>
          <w:top w:val="nil"/>
          <w:left w:val="nil"/>
          <w:bottom w:val="nil"/>
          <w:right w:val="nil"/>
          <w:between w:val="nil"/>
        </w:pBdr>
        <w:adjustRightInd w:val="0"/>
        <w:snapToGrid w:val="0"/>
        <w:rPr>
          <w:rFonts w:ascii="Calibri" w:hAnsi="Calibri" w:cs="Calibri"/>
          <w:color w:val="000000"/>
          <w:sz w:val="24"/>
          <w:szCs w:val="24"/>
        </w:rPr>
      </w:pPr>
    </w:p>
    <w:p w14:paraId="03008BE0" w14:textId="77777777" w:rsidR="00357667" w:rsidRDefault="009A59CD">
      <w:pPr>
        <w:pStyle w:val="ListParagraph"/>
        <w:numPr>
          <w:ilvl w:val="0"/>
          <w:numId w:val="1"/>
        </w:numPr>
        <w:adjustRightInd w:val="0"/>
        <w:snapToGrid w:val="0"/>
        <w:spacing w:before="0" w:after="0"/>
        <w:contextualSpacing w:val="0"/>
        <w:jc w:val="both"/>
        <w:rPr>
          <w:rFonts w:ascii="Calibri" w:hAnsi="Calibri" w:cs="Calibri"/>
          <w:i/>
          <w:iCs/>
          <w:kern w:val="2"/>
          <w:sz w:val="24"/>
          <w:lang w:val="en-US" w:eastAsia="zh-CN"/>
          <w14:ligatures w14:val="none"/>
        </w:rPr>
      </w:pPr>
      <w:r>
        <w:rPr>
          <w:rFonts w:ascii="Calibri" w:hAnsi="Calibri" w:cs="Calibri" w:hint="eastAsia"/>
          <w:i/>
          <w:iCs/>
          <w:kern w:val="2"/>
          <w:sz w:val="24"/>
          <w:lang w:val="en-US" w:eastAsia="zh-CN"/>
          <w14:ligatures w14:val="none"/>
        </w:rPr>
        <w:t>受访投资人已开始关注其他主题标签</w:t>
      </w:r>
    </w:p>
    <w:p w14:paraId="4702BC0F" w14:textId="745B09EE" w:rsidR="00357667" w:rsidRDefault="009A59CD">
      <w:pPr>
        <w:adjustRightInd w:val="0"/>
        <w:snapToGrid w:val="0"/>
        <w:spacing w:line="259" w:lineRule="auto"/>
        <w:jc w:val="left"/>
        <w:rPr>
          <w:rFonts w:ascii="Calibri" w:hAnsi="Calibri" w:cs="Calibri"/>
          <w:color w:val="000000"/>
          <w:sz w:val="24"/>
          <w:szCs w:val="24"/>
        </w:rPr>
      </w:pPr>
      <w:r>
        <w:rPr>
          <w:rFonts w:ascii="Calibri" w:hAnsi="Calibri" w:cs="Calibri" w:hint="eastAsia"/>
          <w:color w:val="000000"/>
          <w:sz w:val="24"/>
          <w:szCs w:val="24"/>
        </w:rPr>
        <w:t>受访投资人对其他类型主题标签的兴趣也日益浓厚。尽管在受访者的投资委托中，纳入社会债券者</w:t>
      </w:r>
      <w:r w:rsidR="003D0C53">
        <w:rPr>
          <w:rFonts w:ascii="Calibri" w:hAnsi="Calibri" w:cs="Calibri" w:hint="eastAsia"/>
          <w:color w:val="000000"/>
          <w:sz w:val="24"/>
          <w:szCs w:val="24"/>
        </w:rPr>
        <w:t>相对</w:t>
      </w:r>
      <w:r>
        <w:rPr>
          <w:rFonts w:ascii="Calibri" w:hAnsi="Calibri" w:cs="Calibri" w:hint="eastAsia"/>
          <w:color w:val="000000"/>
          <w:sz w:val="24"/>
          <w:szCs w:val="24"/>
        </w:rPr>
        <w:t>较少，</w:t>
      </w:r>
      <w:r>
        <w:rPr>
          <w:rFonts w:ascii="Calibri" w:hAnsi="Calibri" w:cs="Calibri"/>
          <w:color w:val="000000"/>
          <w:sz w:val="24"/>
          <w:szCs w:val="24"/>
        </w:rPr>
        <w:t>但需求</w:t>
      </w:r>
      <w:r w:rsidR="003D0C53">
        <w:rPr>
          <w:rFonts w:ascii="Calibri" w:hAnsi="Calibri" w:cs="Calibri" w:hint="eastAsia"/>
          <w:color w:val="000000"/>
          <w:sz w:val="24"/>
          <w:szCs w:val="24"/>
        </w:rPr>
        <w:t>也在</w:t>
      </w:r>
      <w:r>
        <w:rPr>
          <w:rFonts w:ascii="Calibri" w:hAnsi="Calibri" w:cs="Calibri"/>
          <w:color w:val="000000"/>
          <w:sz w:val="24"/>
          <w:szCs w:val="24"/>
        </w:rPr>
        <w:t>不断增长</w:t>
      </w:r>
      <w:r w:rsidR="003D0C53">
        <w:rPr>
          <w:rFonts w:ascii="Calibri" w:hAnsi="Calibri" w:cs="Calibri" w:hint="eastAsia"/>
          <w:color w:val="000000"/>
          <w:sz w:val="24"/>
          <w:szCs w:val="24"/>
        </w:rPr>
        <w:t>。受访</w:t>
      </w:r>
      <w:r>
        <w:rPr>
          <w:rFonts w:ascii="Calibri" w:hAnsi="Calibri" w:cs="Calibri" w:hint="eastAsia"/>
          <w:color w:val="000000"/>
          <w:sz w:val="24"/>
          <w:szCs w:val="24"/>
        </w:rPr>
        <w:t>投资人越来越热衷于将社会要素融入投资策略，</w:t>
      </w:r>
      <w:r>
        <w:rPr>
          <w:rFonts w:ascii="Calibri" w:hAnsi="Calibri" w:cs="Calibri"/>
          <w:color w:val="000000"/>
          <w:sz w:val="24"/>
          <w:szCs w:val="24"/>
        </w:rPr>
        <w:t>尤其是国际受访者。</w:t>
      </w:r>
    </w:p>
    <w:p w14:paraId="4EF56152" w14:textId="77777777" w:rsidR="00357667" w:rsidRDefault="00357667">
      <w:pPr>
        <w:adjustRightInd w:val="0"/>
        <w:snapToGrid w:val="0"/>
        <w:spacing w:line="259" w:lineRule="auto"/>
        <w:rPr>
          <w:rFonts w:ascii="Calibri" w:hAnsi="Calibri" w:cs="Calibri"/>
          <w:color w:val="000000"/>
          <w:sz w:val="24"/>
          <w:szCs w:val="24"/>
        </w:rPr>
      </w:pPr>
    </w:p>
    <w:p w14:paraId="36A3576A" w14:textId="236045AF" w:rsidR="00357667" w:rsidRPr="00014B3E" w:rsidRDefault="001337DE">
      <w:pPr>
        <w:adjustRightInd w:val="0"/>
        <w:snapToGrid w:val="0"/>
        <w:spacing w:line="259" w:lineRule="auto"/>
        <w:rPr>
          <w:rFonts w:ascii="Calibri" w:hAnsi="Calibri" w:cs="Calibri"/>
          <w:color w:val="000000"/>
          <w:sz w:val="24"/>
          <w:szCs w:val="24"/>
        </w:rPr>
      </w:pPr>
      <w:r w:rsidRPr="00014B3E">
        <w:rPr>
          <w:rFonts w:ascii="Calibri" w:hAnsi="Calibri" w:cs="Calibri" w:hint="eastAsia"/>
          <w:b/>
          <w:bCs/>
          <w:color w:val="000000"/>
          <w:sz w:val="24"/>
          <w:szCs w:val="24"/>
        </w:rPr>
        <w:t>香港</w:t>
      </w:r>
      <w:r w:rsidRPr="00014B3E">
        <w:rPr>
          <w:rFonts w:ascii="Calibri" w:hAnsi="Calibri" w:cs="Calibri" w:hint="eastAsia"/>
          <w:b/>
          <w:bCs/>
          <w:color w:val="000000"/>
          <w:sz w:val="24"/>
          <w:szCs w:val="24"/>
          <w:lang w:val="en-GB"/>
        </w:rPr>
        <w:t>交易所董事总经理</w:t>
      </w:r>
      <w:r w:rsidR="00B56BC4" w:rsidRPr="00014B3E">
        <w:rPr>
          <w:rFonts w:ascii="Calibri" w:hAnsi="Calibri" w:cs="Calibri" w:hint="eastAsia"/>
          <w:b/>
          <w:bCs/>
          <w:color w:val="000000"/>
          <w:sz w:val="24"/>
          <w:szCs w:val="24"/>
          <w:lang w:val="en-GB"/>
        </w:rPr>
        <w:t>兼定息及货币发展部主管马俊礼</w:t>
      </w:r>
      <w:r w:rsidR="00B56BC4" w:rsidRPr="00014B3E">
        <w:rPr>
          <w:rFonts w:ascii="Calibri" w:hAnsi="Calibri" w:cs="Calibri"/>
          <w:b/>
          <w:bCs/>
          <w:color w:val="000000"/>
          <w:sz w:val="24"/>
          <w:szCs w:val="24"/>
          <w:lang w:val="en-GB"/>
        </w:rPr>
        <w:t>(Julien Martin)</w:t>
      </w:r>
      <w:r w:rsidR="00B56BC4" w:rsidRPr="00014B3E">
        <w:rPr>
          <w:rFonts w:ascii="Calibri" w:hAnsi="Calibri" w:cs="Calibri"/>
          <w:color w:val="000000"/>
          <w:sz w:val="24"/>
          <w:szCs w:val="24"/>
          <w:lang w:val="en-GB"/>
        </w:rPr>
        <w:t xml:space="preserve"> </w:t>
      </w:r>
      <w:r w:rsidR="00B56BC4" w:rsidRPr="00014B3E">
        <w:rPr>
          <w:rFonts w:ascii="Calibri" w:hAnsi="Calibri" w:cs="Calibri" w:hint="eastAsia"/>
          <w:color w:val="000000"/>
          <w:sz w:val="24"/>
          <w:szCs w:val="24"/>
          <w:lang w:val="en-GB"/>
        </w:rPr>
        <w:t>表示</w:t>
      </w:r>
      <w:r w:rsidR="009A59CD" w:rsidRPr="00014B3E">
        <w:rPr>
          <w:rFonts w:ascii="Calibri" w:hAnsi="Calibri" w:cs="Calibri" w:hint="eastAsia"/>
          <w:color w:val="000000"/>
          <w:sz w:val="24"/>
          <w:szCs w:val="24"/>
        </w:rPr>
        <w:t>:</w:t>
      </w:r>
    </w:p>
    <w:p w14:paraId="335D4211" w14:textId="77F8B6C9" w:rsidR="00357667" w:rsidRDefault="009A59CD">
      <w:pPr>
        <w:adjustRightInd w:val="0"/>
        <w:snapToGrid w:val="0"/>
        <w:spacing w:line="259" w:lineRule="auto"/>
        <w:rPr>
          <w:rFonts w:ascii="Calibri" w:hAnsi="Calibri" w:cs="Calibri"/>
          <w:color w:val="000000"/>
          <w:sz w:val="24"/>
          <w:szCs w:val="24"/>
        </w:rPr>
      </w:pPr>
      <w:r w:rsidRPr="00014B3E">
        <w:rPr>
          <w:rFonts w:ascii="Calibri" w:hAnsi="Calibri" w:cs="Calibri"/>
          <w:color w:val="000000"/>
          <w:sz w:val="24"/>
          <w:szCs w:val="24"/>
        </w:rPr>
        <w:t>“</w:t>
      </w:r>
      <w:r w:rsidR="00B56BC4" w:rsidRPr="00014B3E">
        <w:rPr>
          <w:rFonts w:ascii="Calibri" w:hAnsi="Calibri" w:cs="Calibri" w:hint="eastAsia"/>
          <w:color w:val="000000"/>
          <w:sz w:val="24"/>
          <w:szCs w:val="24"/>
        </w:rPr>
        <w:t>正如调查结果所反映的，全球对中国绿色债券的投资需求在快速增长。香港交易所位于亚洲资本市场的中心，在促进全球资本参与中国低碳转型方面起着</w:t>
      </w:r>
      <w:r w:rsidR="00CB3ED6" w:rsidRPr="00014B3E">
        <w:rPr>
          <w:rFonts w:ascii="Calibri" w:hAnsi="Calibri" w:cs="Calibri" w:hint="eastAsia"/>
          <w:color w:val="000000"/>
          <w:sz w:val="24"/>
          <w:szCs w:val="24"/>
        </w:rPr>
        <w:t>至关重要的</w:t>
      </w:r>
      <w:r w:rsidR="00B56BC4" w:rsidRPr="00014B3E">
        <w:rPr>
          <w:rFonts w:ascii="Calibri" w:hAnsi="Calibri" w:cs="Calibri" w:hint="eastAsia"/>
          <w:color w:val="000000"/>
          <w:sz w:val="24"/>
          <w:szCs w:val="24"/>
        </w:rPr>
        <w:t>作用。通过提供多样的绿色、社会责任和可持续发展债券产品，</w:t>
      </w:r>
      <w:r w:rsidR="004D10F1" w:rsidRPr="00014B3E">
        <w:rPr>
          <w:rFonts w:ascii="Calibri" w:hAnsi="Calibri" w:cs="Calibri" w:hint="eastAsia"/>
          <w:color w:val="000000"/>
          <w:sz w:val="24"/>
          <w:szCs w:val="24"/>
        </w:rPr>
        <w:t>以及</w:t>
      </w:r>
      <w:r w:rsidR="00CB3ED6" w:rsidRPr="00014B3E">
        <w:rPr>
          <w:rFonts w:ascii="Calibri" w:hAnsi="Calibri" w:cs="Calibri" w:hint="eastAsia"/>
          <w:color w:val="000000"/>
          <w:sz w:val="24"/>
          <w:szCs w:val="24"/>
        </w:rPr>
        <w:t>促进绿色债券产品的透明度和自愿披露，我们致力于支持企业的可持续发展议程，帮助全球投资者抓住中国及本区域</w:t>
      </w:r>
      <w:r w:rsidR="00A562E6">
        <w:rPr>
          <w:rFonts w:ascii="Calibri" w:hAnsi="Calibri" w:cs="Calibri" w:hint="eastAsia"/>
          <w:color w:val="000000"/>
          <w:sz w:val="24"/>
          <w:szCs w:val="24"/>
        </w:rPr>
        <w:t>在</w:t>
      </w:r>
      <w:r w:rsidR="00CB3ED6" w:rsidRPr="00014B3E">
        <w:rPr>
          <w:rFonts w:ascii="Calibri" w:hAnsi="Calibri" w:cs="Calibri" w:hint="eastAsia"/>
          <w:color w:val="000000"/>
          <w:sz w:val="24"/>
          <w:szCs w:val="24"/>
        </w:rPr>
        <w:t>实现净零过程</w:t>
      </w:r>
      <w:r w:rsidR="00A562E6">
        <w:rPr>
          <w:rFonts w:ascii="Calibri" w:hAnsi="Calibri" w:cs="Calibri" w:hint="eastAsia"/>
          <w:color w:val="000000"/>
          <w:sz w:val="24"/>
          <w:szCs w:val="24"/>
        </w:rPr>
        <w:t>中所带来</w:t>
      </w:r>
      <w:r w:rsidR="00CB3ED6" w:rsidRPr="00014B3E">
        <w:rPr>
          <w:rFonts w:ascii="Calibri" w:hAnsi="Calibri" w:cs="Calibri" w:hint="eastAsia"/>
          <w:color w:val="000000"/>
          <w:sz w:val="24"/>
          <w:szCs w:val="24"/>
        </w:rPr>
        <w:t>的机遇，以实现投资组合多元化。</w:t>
      </w:r>
      <w:r w:rsidRPr="00014B3E">
        <w:rPr>
          <w:rFonts w:ascii="Calibri" w:hAnsi="Calibri" w:cs="Calibri" w:hint="eastAsia"/>
          <w:color w:val="000000"/>
          <w:sz w:val="24"/>
          <w:szCs w:val="24"/>
        </w:rPr>
        <w:t>”</w:t>
      </w:r>
    </w:p>
    <w:p w14:paraId="1BBC67BC" w14:textId="77777777" w:rsidR="00357667" w:rsidRDefault="00357667">
      <w:pPr>
        <w:adjustRightInd w:val="0"/>
        <w:snapToGrid w:val="0"/>
        <w:spacing w:line="259" w:lineRule="auto"/>
        <w:rPr>
          <w:rFonts w:ascii="Calibri" w:hAnsi="Calibri" w:cs="Calibri"/>
          <w:color w:val="000000"/>
          <w:sz w:val="24"/>
          <w:szCs w:val="24"/>
        </w:rPr>
      </w:pPr>
    </w:p>
    <w:p w14:paraId="25E45DCE" w14:textId="1893D499" w:rsidR="00357667" w:rsidRPr="00014B3E" w:rsidRDefault="007A1FEE" w:rsidP="00014B3E">
      <w:pPr>
        <w:widowControl/>
        <w:jc w:val="left"/>
        <w:rPr>
          <w:rFonts w:ascii="Times New Roman" w:eastAsia="Times New Roman" w:hAnsi="Times New Roman" w:cs="Times New Roman"/>
          <w:kern w:val="0"/>
          <w:sz w:val="24"/>
          <w:szCs w:val="24"/>
          <w:lang w:val="en-HK"/>
        </w:rPr>
      </w:pPr>
      <w:r w:rsidRPr="00014B3E">
        <w:rPr>
          <w:rFonts w:ascii="Calibri" w:hAnsi="Calibri" w:cs="Calibri"/>
          <w:b/>
          <w:bCs/>
          <w:color w:val="000000"/>
          <w:sz w:val="24"/>
          <w:szCs w:val="24"/>
          <w:lang w:val="en-GB"/>
        </w:rPr>
        <w:t>法国</w:t>
      </w:r>
      <w:r w:rsidRPr="00014B3E">
        <w:rPr>
          <w:rFonts w:ascii="Calibri" w:hAnsi="Calibri" w:cs="Calibri" w:hint="eastAsia"/>
          <w:b/>
          <w:bCs/>
          <w:color w:val="000000"/>
          <w:sz w:val="24"/>
          <w:szCs w:val="24"/>
          <w:lang w:val="en-GB"/>
        </w:rPr>
        <w:t>外贸银行亚太区绿色与可持续金融业务主管欧力威</w:t>
      </w:r>
      <w:r w:rsidRPr="00014B3E">
        <w:rPr>
          <w:rFonts w:ascii="Calibri" w:hAnsi="Calibri" w:cs="Calibri"/>
          <w:b/>
          <w:bCs/>
          <w:color w:val="000000"/>
          <w:sz w:val="24"/>
          <w:szCs w:val="24"/>
          <w:lang w:val="en-GB"/>
        </w:rPr>
        <w:t>(Olivier M</w:t>
      </w:r>
      <w:r w:rsidR="00F14559" w:rsidRPr="00014B3E">
        <w:rPr>
          <w:rFonts w:asciiTheme="minorHAnsi" w:eastAsia="Times New Roman" w:hAnsiTheme="minorHAnsi" w:cstheme="minorHAnsi"/>
          <w:b/>
          <w:bCs/>
          <w:color w:val="000000"/>
          <w:kern w:val="0"/>
          <w:sz w:val="24"/>
          <w:szCs w:val="24"/>
          <w:lang w:val="en-HK"/>
        </w:rPr>
        <w:t>é</w:t>
      </w:r>
      <w:r w:rsidRPr="00014B3E">
        <w:rPr>
          <w:rFonts w:ascii="Calibri" w:hAnsi="Calibri" w:cs="Calibri"/>
          <w:b/>
          <w:bCs/>
          <w:color w:val="000000"/>
          <w:sz w:val="24"/>
          <w:szCs w:val="24"/>
          <w:lang w:val="en-GB"/>
        </w:rPr>
        <w:t>nard)</w:t>
      </w:r>
      <w:r w:rsidRPr="00014B3E">
        <w:rPr>
          <w:rFonts w:ascii="Calibri" w:hAnsi="Calibri" w:cs="Calibri" w:hint="eastAsia"/>
          <w:color w:val="000000"/>
          <w:sz w:val="24"/>
          <w:szCs w:val="24"/>
          <w:lang w:val="en-GB"/>
        </w:rPr>
        <w:t>表示</w:t>
      </w:r>
      <w:r w:rsidR="009A59CD" w:rsidRPr="00014B3E">
        <w:rPr>
          <w:rFonts w:ascii="Calibri" w:hAnsi="Calibri" w:cs="Calibri"/>
          <w:color w:val="000000"/>
          <w:sz w:val="24"/>
          <w:szCs w:val="24"/>
        </w:rPr>
        <w:t>:</w:t>
      </w:r>
    </w:p>
    <w:p w14:paraId="44EF7EC1" w14:textId="08C767A5" w:rsidR="00357667" w:rsidRDefault="009A59CD">
      <w:pPr>
        <w:adjustRightInd w:val="0"/>
        <w:snapToGrid w:val="0"/>
        <w:spacing w:line="259" w:lineRule="auto"/>
        <w:rPr>
          <w:rFonts w:ascii="Calibri" w:hAnsi="Calibri" w:cs="Calibri"/>
          <w:color w:val="000000"/>
          <w:sz w:val="24"/>
          <w:szCs w:val="24"/>
        </w:rPr>
      </w:pPr>
      <w:r w:rsidRPr="00014B3E">
        <w:rPr>
          <w:rFonts w:ascii="Calibri" w:hAnsi="Calibri" w:cs="Calibri"/>
          <w:color w:val="000000"/>
          <w:sz w:val="24"/>
          <w:szCs w:val="24"/>
        </w:rPr>
        <w:t>“</w:t>
      </w:r>
      <w:r w:rsidR="007A1FEE" w:rsidRPr="00014B3E">
        <w:rPr>
          <w:rFonts w:ascii="Calibri" w:hAnsi="Calibri" w:cs="Calibri" w:hint="eastAsia"/>
          <w:color w:val="000000"/>
          <w:sz w:val="24"/>
          <w:szCs w:val="24"/>
        </w:rPr>
        <w:t>绿色债券市场</w:t>
      </w:r>
      <w:r w:rsidR="004C11F4">
        <w:rPr>
          <w:rFonts w:ascii="Calibri" w:hAnsi="Calibri" w:cs="Calibri" w:hint="eastAsia"/>
          <w:color w:val="000000"/>
          <w:sz w:val="24"/>
          <w:szCs w:val="24"/>
        </w:rPr>
        <w:t>将继续</w:t>
      </w:r>
      <w:r w:rsidR="007A1FEE" w:rsidRPr="00014B3E">
        <w:rPr>
          <w:rFonts w:ascii="Calibri" w:hAnsi="Calibri" w:cs="Calibri" w:hint="eastAsia"/>
          <w:color w:val="000000"/>
          <w:sz w:val="24"/>
          <w:szCs w:val="24"/>
        </w:rPr>
        <w:t>在中国转型进程中起着积极而有意义的作用。调查表明，中国国内</w:t>
      </w:r>
      <w:r w:rsidR="0038066D">
        <w:rPr>
          <w:rFonts w:ascii="Calibri" w:hAnsi="Calibri" w:cs="Calibri"/>
          <w:color w:val="000000"/>
          <w:sz w:val="24"/>
          <w:szCs w:val="24"/>
          <w:lang w:val="en-GB"/>
        </w:rPr>
        <w:t>和</w:t>
      </w:r>
      <w:r w:rsidR="007A1FEE" w:rsidRPr="00014B3E">
        <w:rPr>
          <w:rFonts w:ascii="Calibri" w:hAnsi="Calibri" w:cs="Calibri" w:hint="eastAsia"/>
          <w:color w:val="000000"/>
          <w:sz w:val="24"/>
          <w:szCs w:val="24"/>
        </w:rPr>
        <w:t>国际投资者</w:t>
      </w:r>
      <w:r w:rsidR="00F14559" w:rsidRPr="00014B3E">
        <w:rPr>
          <w:rFonts w:ascii="Calibri" w:hAnsi="Calibri" w:cs="Calibri" w:hint="eastAsia"/>
          <w:color w:val="000000"/>
          <w:sz w:val="24"/>
          <w:szCs w:val="24"/>
        </w:rPr>
        <w:t>有意关注更广泛的主题债券，</w:t>
      </w:r>
      <w:r w:rsidR="002B41EB">
        <w:rPr>
          <w:rFonts w:ascii="Calibri" w:hAnsi="Calibri" w:cs="Calibri" w:hint="eastAsia"/>
          <w:color w:val="000000"/>
          <w:sz w:val="24"/>
          <w:szCs w:val="24"/>
        </w:rPr>
        <w:t>前提是它们是可信和透明</w:t>
      </w:r>
      <w:r w:rsidR="002B41EB">
        <w:rPr>
          <w:rFonts w:ascii="Calibri" w:hAnsi="Calibri" w:cs="Calibri" w:hint="eastAsia"/>
          <w:color w:val="000000"/>
          <w:sz w:val="24"/>
          <w:szCs w:val="24"/>
        </w:rPr>
        <w:lastRenderedPageBreak/>
        <w:t>的。监管部门也在</w:t>
      </w:r>
      <w:r w:rsidR="00626DAA">
        <w:rPr>
          <w:rFonts w:ascii="Calibri" w:hAnsi="Calibri" w:cs="Calibri" w:hint="eastAsia"/>
          <w:color w:val="000000"/>
          <w:sz w:val="24"/>
          <w:szCs w:val="24"/>
        </w:rPr>
        <w:t>努力</w:t>
      </w:r>
      <w:r w:rsidR="004C11F4">
        <w:rPr>
          <w:rFonts w:ascii="Calibri" w:hAnsi="Calibri" w:cs="Calibri" w:hint="eastAsia"/>
          <w:color w:val="000000"/>
          <w:sz w:val="24"/>
          <w:szCs w:val="24"/>
        </w:rPr>
        <w:t>提高市场</w:t>
      </w:r>
      <w:r w:rsidR="002B41EB">
        <w:rPr>
          <w:rFonts w:ascii="Calibri" w:hAnsi="Calibri" w:cs="Calibri" w:hint="eastAsia"/>
          <w:color w:val="000000"/>
          <w:sz w:val="24"/>
          <w:szCs w:val="24"/>
        </w:rPr>
        <w:t>可信度和透明度。</w:t>
      </w:r>
      <w:r w:rsidR="002B41EB">
        <w:rPr>
          <w:rFonts w:ascii="Calibri" w:hAnsi="Calibri" w:cs="Calibri"/>
          <w:color w:val="000000"/>
          <w:sz w:val="24"/>
          <w:szCs w:val="24"/>
        </w:rPr>
        <w:t xml:space="preserve"> </w:t>
      </w:r>
      <w:r w:rsidR="004C11F4">
        <w:rPr>
          <w:rFonts w:ascii="Calibri" w:hAnsi="Calibri" w:cs="Calibri" w:hint="eastAsia"/>
          <w:color w:val="000000"/>
          <w:sz w:val="24"/>
          <w:szCs w:val="24"/>
        </w:rPr>
        <w:t>这些举措都将有助于促进中国实现碳中和目标。</w:t>
      </w:r>
      <w:r w:rsidRPr="00014B3E">
        <w:rPr>
          <w:rFonts w:ascii="Calibri" w:hAnsi="Calibri" w:cs="Calibri" w:hint="eastAsia"/>
          <w:color w:val="000000"/>
          <w:sz w:val="24"/>
          <w:szCs w:val="24"/>
        </w:rPr>
        <w:t>”</w:t>
      </w:r>
    </w:p>
    <w:p w14:paraId="1CF6F4F9" w14:textId="77777777" w:rsidR="00357667" w:rsidRDefault="00357667">
      <w:pPr>
        <w:adjustRightInd w:val="0"/>
        <w:snapToGrid w:val="0"/>
        <w:spacing w:line="259" w:lineRule="auto"/>
        <w:rPr>
          <w:rFonts w:ascii="Calibri" w:hAnsi="Calibri" w:cs="Calibri"/>
          <w:color w:val="000000"/>
          <w:sz w:val="24"/>
          <w:szCs w:val="24"/>
          <w:highlight w:val="yellow"/>
        </w:rPr>
      </w:pPr>
    </w:p>
    <w:p w14:paraId="4920B412" w14:textId="77777777" w:rsidR="00357667" w:rsidRDefault="009A59CD">
      <w:pPr>
        <w:adjustRightInd w:val="0"/>
        <w:snapToGrid w:val="0"/>
        <w:spacing w:line="259" w:lineRule="auto"/>
        <w:rPr>
          <w:rFonts w:ascii="Calibri" w:hAnsi="Calibri" w:cs="Calibri"/>
          <w:color w:val="000000"/>
          <w:sz w:val="24"/>
          <w:szCs w:val="24"/>
        </w:rPr>
      </w:pPr>
      <w:r>
        <w:rPr>
          <w:rFonts w:ascii="Calibri" w:hAnsi="Calibri" w:cs="Calibri"/>
          <w:b/>
          <w:bCs/>
          <w:color w:val="000000"/>
          <w:sz w:val="24"/>
          <w:szCs w:val="24"/>
        </w:rPr>
        <w:t>商道融绿董事长郭沛源博士</w:t>
      </w:r>
      <w:r>
        <w:rPr>
          <w:rFonts w:ascii="Calibri" w:hAnsi="Calibri" w:cs="Calibri"/>
          <w:color w:val="000000"/>
          <w:sz w:val="24"/>
          <w:szCs w:val="24"/>
        </w:rPr>
        <w:t>表示：</w:t>
      </w:r>
    </w:p>
    <w:p w14:paraId="06A8F88D" w14:textId="77777777" w:rsidR="00357667" w:rsidRDefault="009A59CD">
      <w:pPr>
        <w:adjustRightInd w:val="0"/>
        <w:snapToGrid w:val="0"/>
        <w:spacing w:line="259" w:lineRule="auto"/>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z w:val="24"/>
          <w:szCs w:val="24"/>
        </w:rPr>
        <w:t>调研结果表明境内外投资人在持续增加对中国发行的绿色债券的持有。投资人对各种类型的绿色债券均持欢迎态度，这将持续激励绿色债券的发行以及可持续发展主题类债券的创新。值得注意的是，投资人最为看重的是债券的信用和绿色水平，因此第三方评估认证和存续期的信息披露将显著增强投资人对绿色债券的信心。</w:t>
      </w:r>
      <w:r>
        <w:rPr>
          <w:rFonts w:ascii="Calibri" w:hAnsi="Calibri" w:cs="Calibri"/>
          <w:color w:val="000000"/>
          <w:sz w:val="24"/>
          <w:szCs w:val="24"/>
        </w:rPr>
        <w:t>”</w:t>
      </w:r>
    </w:p>
    <w:p w14:paraId="1B53DCD1" w14:textId="77777777" w:rsidR="00357667" w:rsidRDefault="00357667">
      <w:pPr>
        <w:adjustRightInd w:val="0"/>
        <w:snapToGrid w:val="0"/>
        <w:spacing w:line="259" w:lineRule="auto"/>
        <w:rPr>
          <w:rFonts w:ascii="Calibri" w:hAnsi="Calibri" w:cs="Calibri"/>
          <w:color w:val="000000"/>
          <w:sz w:val="24"/>
          <w:szCs w:val="24"/>
        </w:rPr>
      </w:pPr>
    </w:p>
    <w:p w14:paraId="7B4AFC1D" w14:textId="0941A86F" w:rsidR="00357667" w:rsidRDefault="009A59CD">
      <w:pPr>
        <w:widowControl/>
        <w:adjustRightInd w:val="0"/>
        <w:snapToGrid w:val="0"/>
        <w:jc w:val="left"/>
        <w:rPr>
          <w:rFonts w:ascii="Calibri" w:hAnsi="Calibri" w:cs="Calibri"/>
          <w:color w:val="000000"/>
          <w:sz w:val="24"/>
          <w:szCs w:val="24"/>
        </w:rPr>
      </w:pPr>
      <w:r>
        <w:rPr>
          <w:rFonts w:ascii="Calibri" w:hAnsi="Calibri" w:cs="Calibri" w:hint="eastAsia"/>
          <w:b/>
          <w:bCs/>
          <w:color w:val="000000"/>
          <w:sz w:val="24"/>
          <w:szCs w:val="24"/>
        </w:rPr>
        <w:t>气候债券倡议组织首席执行官肖恩·基德尼</w:t>
      </w:r>
      <w:r w:rsidR="0002547A">
        <w:rPr>
          <w:rFonts w:ascii="Calibri" w:hAnsi="Calibri" w:cs="Calibri"/>
          <w:b/>
          <w:bCs/>
          <w:color w:val="000000"/>
          <w:sz w:val="24"/>
          <w:szCs w:val="24"/>
        </w:rPr>
        <w:t>(Sean Kidney)</w:t>
      </w:r>
      <w:r>
        <w:rPr>
          <w:rFonts w:ascii="Calibri" w:hAnsi="Calibri" w:cs="Calibri" w:hint="eastAsia"/>
          <w:color w:val="000000"/>
          <w:sz w:val="24"/>
          <w:szCs w:val="24"/>
        </w:rPr>
        <w:t>表示：</w:t>
      </w:r>
    </w:p>
    <w:p w14:paraId="06B6DB9A" w14:textId="72C5EBCF" w:rsidR="00357667" w:rsidRDefault="009A59CD">
      <w:pPr>
        <w:widowControl/>
        <w:adjustRightInd w:val="0"/>
        <w:snapToGrid w:val="0"/>
        <w:jc w:val="left"/>
        <w:rPr>
          <w:rFonts w:ascii="Times New Roman" w:eastAsia="Times New Roman" w:hAnsi="Times New Roman" w:cs="Times New Roman"/>
          <w:kern w:val="0"/>
          <w:sz w:val="24"/>
          <w:szCs w:val="24"/>
          <w:lang w:val="en-HK"/>
        </w:rPr>
      </w:pPr>
      <w:r>
        <w:rPr>
          <w:rFonts w:ascii="Calibri" w:hAnsi="Calibri" w:cs="Calibri"/>
          <w:color w:val="000000"/>
          <w:sz w:val="24"/>
          <w:szCs w:val="24"/>
        </w:rPr>
        <w:t>“</w:t>
      </w:r>
      <w:r w:rsidR="00D33281" w:rsidRPr="00014B3E">
        <w:rPr>
          <w:rFonts w:ascii="Calibri" w:hAnsi="Calibri" w:cs="Calibri" w:hint="eastAsia"/>
          <w:color w:val="000000"/>
          <w:sz w:val="24"/>
          <w:szCs w:val="24"/>
        </w:rPr>
        <w:t>气候债券倡议组织</w:t>
      </w:r>
      <w:r w:rsidR="00D33281">
        <w:rPr>
          <w:rFonts w:ascii="Calibri" w:hAnsi="Calibri" w:cs="Calibri" w:hint="eastAsia"/>
          <w:color w:val="000000"/>
          <w:sz w:val="24"/>
          <w:szCs w:val="24"/>
        </w:rPr>
        <w:t>最新的</w:t>
      </w:r>
      <w:r>
        <w:rPr>
          <w:rFonts w:ascii="Calibri" w:hAnsi="Calibri" w:cs="Calibri" w:hint="eastAsia"/>
          <w:color w:val="000000"/>
          <w:sz w:val="24"/>
          <w:szCs w:val="24"/>
          <w:lang w:val="en-GB"/>
        </w:rPr>
        <w:t>研究结果告诉我们，</w:t>
      </w:r>
      <w:r w:rsidR="00D33281">
        <w:rPr>
          <w:rFonts w:ascii="Calibri" w:hAnsi="Calibri" w:cs="Calibri" w:hint="eastAsia"/>
          <w:color w:val="000000"/>
          <w:sz w:val="24"/>
          <w:szCs w:val="24"/>
          <w:lang w:val="en-GB"/>
        </w:rPr>
        <w:t>投资者</w:t>
      </w:r>
      <w:r>
        <w:rPr>
          <w:rFonts w:ascii="Calibri" w:hAnsi="Calibri" w:cs="Calibri" w:hint="eastAsia"/>
          <w:color w:val="000000"/>
          <w:sz w:val="24"/>
          <w:szCs w:val="24"/>
          <w:lang w:val="en-GB"/>
        </w:rPr>
        <w:t>对于</w:t>
      </w:r>
      <w:r w:rsidR="00D33281">
        <w:rPr>
          <w:rFonts w:ascii="Calibri" w:hAnsi="Calibri" w:cs="Calibri" w:hint="eastAsia"/>
          <w:color w:val="000000"/>
          <w:sz w:val="24"/>
          <w:szCs w:val="24"/>
          <w:lang w:val="en-GB"/>
        </w:rPr>
        <w:t>中国市场</w:t>
      </w:r>
      <w:r>
        <w:rPr>
          <w:rFonts w:ascii="Calibri" w:hAnsi="Calibri" w:cs="Calibri" w:hint="eastAsia"/>
          <w:color w:val="000000"/>
          <w:sz w:val="24"/>
          <w:szCs w:val="24"/>
          <w:lang w:val="en-GB"/>
        </w:rPr>
        <w:t>优质绿色债券的需求量</w:t>
      </w:r>
      <w:r w:rsidR="00D33281">
        <w:rPr>
          <w:rFonts w:ascii="Calibri" w:hAnsi="Calibri" w:cs="Calibri" w:hint="eastAsia"/>
          <w:color w:val="000000"/>
          <w:sz w:val="24"/>
          <w:szCs w:val="24"/>
          <w:lang w:val="en-GB"/>
        </w:rPr>
        <w:t>极为巨大</w:t>
      </w:r>
      <w:r>
        <w:rPr>
          <w:rFonts w:ascii="Calibri" w:hAnsi="Calibri" w:cs="Calibri" w:hint="eastAsia"/>
          <w:color w:val="000000"/>
          <w:sz w:val="24"/>
          <w:szCs w:val="24"/>
          <w:lang w:val="en-GB"/>
        </w:rPr>
        <w:t>。</w:t>
      </w:r>
      <w:r>
        <w:rPr>
          <w:rFonts w:ascii="Calibri" w:hAnsi="Calibri" w:cs="Calibri"/>
          <w:color w:val="000000"/>
          <w:sz w:val="24"/>
          <w:szCs w:val="24"/>
          <w:lang w:val="en-GB"/>
        </w:rPr>
        <w:t>中国的</w:t>
      </w:r>
      <w:r>
        <w:rPr>
          <w:rFonts w:ascii="Calibri" w:hAnsi="Calibri" w:cs="Calibri" w:hint="eastAsia"/>
          <w:color w:val="000000"/>
          <w:sz w:val="24"/>
          <w:szCs w:val="24"/>
          <w:lang w:val="en-GB"/>
        </w:rPr>
        <w:t>碳中和</w:t>
      </w:r>
      <w:r w:rsidR="00D33281">
        <w:rPr>
          <w:rFonts w:ascii="Calibri" w:hAnsi="Calibri" w:cs="Calibri" w:hint="eastAsia"/>
          <w:color w:val="000000"/>
          <w:sz w:val="24"/>
          <w:szCs w:val="24"/>
          <w:lang w:val="en-GB"/>
        </w:rPr>
        <w:t>目标</w:t>
      </w:r>
      <w:r>
        <w:rPr>
          <w:rFonts w:ascii="Calibri" w:hAnsi="Calibri" w:cs="Calibri"/>
          <w:color w:val="000000"/>
          <w:sz w:val="24"/>
          <w:szCs w:val="24"/>
          <w:lang w:val="en-GB"/>
        </w:rPr>
        <w:t>将</w:t>
      </w:r>
      <w:r>
        <w:rPr>
          <w:rFonts w:ascii="Calibri" w:hAnsi="Calibri" w:cs="Calibri" w:hint="eastAsia"/>
          <w:color w:val="000000"/>
          <w:sz w:val="24"/>
          <w:szCs w:val="24"/>
          <w:lang w:val="en-GB"/>
        </w:rPr>
        <w:t>进一步推动</w:t>
      </w:r>
      <w:r>
        <w:rPr>
          <w:rFonts w:ascii="Calibri" w:hAnsi="Calibri" w:cs="Calibri"/>
          <w:color w:val="000000"/>
          <w:sz w:val="24"/>
          <w:szCs w:val="24"/>
          <w:lang w:val="en-GB"/>
        </w:rPr>
        <w:t>减缓气候变化</w:t>
      </w:r>
      <w:r>
        <w:rPr>
          <w:rFonts w:ascii="Calibri" w:hAnsi="Calibri" w:cs="Calibri" w:hint="eastAsia"/>
          <w:color w:val="000000"/>
          <w:sz w:val="24"/>
          <w:szCs w:val="24"/>
          <w:lang w:val="en-GB"/>
        </w:rPr>
        <w:t>相关</w:t>
      </w:r>
      <w:r>
        <w:rPr>
          <w:rFonts w:ascii="Calibri" w:hAnsi="Calibri" w:cs="Calibri"/>
          <w:color w:val="000000"/>
          <w:sz w:val="24"/>
          <w:szCs w:val="24"/>
          <w:lang w:val="en-GB"/>
        </w:rPr>
        <w:t>的项目和资产</w:t>
      </w:r>
      <w:r w:rsidR="00D33281">
        <w:rPr>
          <w:rFonts w:ascii="Calibri" w:hAnsi="Calibri" w:cs="Calibri" w:hint="eastAsia"/>
          <w:color w:val="000000"/>
          <w:sz w:val="24"/>
          <w:szCs w:val="24"/>
          <w:lang w:val="en-GB"/>
        </w:rPr>
        <w:t>类型的</w:t>
      </w:r>
      <w:r w:rsidR="00901D1C">
        <w:rPr>
          <w:rFonts w:ascii="Calibri" w:hAnsi="Calibri" w:cs="Calibri" w:hint="eastAsia"/>
          <w:color w:val="000000"/>
          <w:sz w:val="24"/>
          <w:szCs w:val="24"/>
          <w:lang w:val="en-GB"/>
        </w:rPr>
        <w:t>扩大</w:t>
      </w:r>
      <w:r>
        <w:rPr>
          <w:rFonts w:ascii="Calibri" w:hAnsi="Calibri" w:cs="Calibri"/>
          <w:color w:val="000000"/>
          <w:sz w:val="24"/>
          <w:szCs w:val="24"/>
          <w:lang w:val="en-GB"/>
        </w:rPr>
        <w:t>。</w:t>
      </w:r>
      <w:r>
        <w:rPr>
          <w:rFonts w:ascii="Calibri" w:hAnsi="Calibri" w:cs="Calibri"/>
          <w:color w:val="000000"/>
          <w:sz w:val="24"/>
          <w:szCs w:val="24"/>
          <w:lang w:val="en-GB"/>
        </w:rPr>
        <w:t xml:space="preserve">” </w:t>
      </w:r>
    </w:p>
    <w:p w14:paraId="3C5B3DF1" w14:textId="77777777" w:rsidR="00D33281" w:rsidRDefault="00D33281">
      <w:pPr>
        <w:shd w:val="clear" w:color="auto" w:fill="FFFFFF"/>
        <w:adjustRightInd w:val="0"/>
        <w:snapToGrid w:val="0"/>
        <w:spacing w:line="225" w:lineRule="atLeast"/>
        <w:jc w:val="left"/>
        <w:rPr>
          <w:rFonts w:ascii="Calibri" w:hAnsi="Calibri" w:cs="Calibri"/>
          <w:color w:val="000000"/>
          <w:sz w:val="24"/>
          <w:szCs w:val="24"/>
        </w:rPr>
      </w:pPr>
    </w:p>
    <w:p w14:paraId="30134830" w14:textId="283354A6" w:rsidR="00357667" w:rsidRDefault="006B7B3A">
      <w:pPr>
        <w:shd w:val="clear" w:color="auto" w:fill="FFFFFF"/>
        <w:adjustRightInd w:val="0"/>
        <w:snapToGrid w:val="0"/>
        <w:spacing w:line="225" w:lineRule="atLeast"/>
        <w:jc w:val="left"/>
        <w:rPr>
          <w:rFonts w:cs="Arial"/>
          <w:color w:val="222222"/>
          <w:kern w:val="0"/>
          <w:szCs w:val="21"/>
          <w:lang w:val="en-HK"/>
        </w:rPr>
      </w:pPr>
      <w:r>
        <w:rPr>
          <w:rFonts w:ascii="Calibri" w:hAnsi="Calibri" w:cs="Calibri"/>
          <w:color w:val="000000"/>
          <w:sz w:val="24"/>
          <w:szCs w:val="24"/>
        </w:rPr>
        <w:t>“</w:t>
      </w:r>
      <w:r w:rsidR="00D33281">
        <w:rPr>
          <w:rFonts w:ascii="Calibri" w:hAnsi="Calibri" w:cs="Calibri" w:hint="eastAsia"/>
          <w:color w:val="000000"/>
          <w:sz w:val="24"/>
          <w:szCs w:val="24"/>
        </w:rPr>
        <w:t>中国的双碳目标为政策制定者和市场机构提供了促进中国绿色债券市场加速发展的机会</w:t>
      </w:r>
      <w:r w:rsidR="009A59CD">
        <w:rPr>
          <w:rFonts w:ascii="Calibri" w:hAnsi="Calibri" w:cs="Calibri" w:hint="eastAsia"/>
          <w:color w:val="000000"/>
          <w:sz w:val="24"/>
          <w:szCs w:val="24"/>
        </w:rPr>
        <w:t>。</w:t>
      </w:r>
      <w:r w:rsidR="00901D1C">
        <w:rPr>
          <w:rFonts w:ascii="Calibri" w:hAnsi="Calibri" w:cs="Calibri" w:hint="eastAsia"/>
          <w:color w:val="000000"/>
          <w:sz w:val="24"/>
          <w:szCs w:val="24"/>
        </w:rPr>
        <w:t>进一步推动</w:t>
      </w:r>
      <w:r w:rsidR="009A59CD">
        <w:rPr>
          <w:rFonts w:ascii="Calibri" w:hAnsi="Calibri" w:cs="Calibri"/>
          <w:color w:val="000000"/>
          <w:sz w:val="24"/>
          <w:szCs w:val="24"/>
        </w:rPr>
        <w:t>标准</w:t>
      </w:r>
      <w:r w:rsidR="00901D1C">
        <w:rPr>
          <w:rFonts w:ascii="Calibri" w:hAnsi="Calibri" w:cs="Calibri" w:hint="eastAsia"/>
          <w:color w:val="000000"/>
          <w:sz w:val="24"/>
          <w:szCs w:val="24"/>
        </w:rPr>
        <w:t>统一</w:t>
      </w:r>
      <w:r w:rsidR="009A59CD">
        <w:rPr>
          <w:rFonts w:ascii="Calibri" w:hAnsi="Calibri" w:cs="Calibri"/>
          <w:color w:val="000000"/>
          <w:sz w:val="24"/>
          <w:szCs w:val="24"/>
        </w:rPr>
        <w:t>、</w:t>
      </w:r>
      <w:r w:rsidR="00901D1C">
        <w:rPr>
          <w:rFonts w:ascii="Calibri" w:hAnsi="Calibri" w:cs="Calibri" w:hint="eastAsia"/>
          <w:color w:val="000000"/>
          <w:sz w:val="24"/>
          <w:szCs w:val="24"/>
        </w:rPr>
        <w:t>提高</w:t>
      </w:r>
      <w:r w:rsidR="009A59CD">
        <w:rPr>
          <w:rFonts w:ascii="Calibri" w:hAnsi="Calibri" w:cs="Calibri"/>
          <w:color w:val="000000"/>
          <w:sz w:val="24"/>
          <w:szCs w:val="24"/>
        </w:rPr>
        <w:t>透明度和</w:t>
      </w:r>
      <w:r w:rsidR="00901D1C">
        <w:rPr>
          <w:rFonts w:ascii="Calibri" w:hAnsi="Calibri" w:cs="Calibri" w:hint="eastAsia"/>
          <w:color w:val="000000"/>
          <w:sz w:val="24"/>
          <w:szCs w:val="24"/>
        </w:rPr>
        <w:t>有效的</w:t>
      </w:r>
      <w:r w:rsidR="009A59CD">
        <w:rPr>
          <w:rFonts w:ascii="Calibri" w:hAnsi="Calibri" w:cs="Calibri"/>
          <w:color w:val="000000"/>
          <w:sz w:val="24"/>
          <w:szCs w:val="24"/>
        </w:rPr>
        <w:t>激励措施</w:t>
      </w:r>
      <w:r w:rsidR="009A59CD">
        <w:rPr>
          <w:rFonts w:ascii="Calibri" w:hAnsi="Calibri" w:cs="Calibri" w:hint="eastAsia"/>
          <w:color w:val="000000"/>
          <w:sz w:val="24"/>
          <w:szCs w:val="24"/>
        </w:rPr>
        <w:t>，将</w:t>
      </w:r>
      <w:r w:rsidR="009A59CD">
        <w:rPr>
          <w:rFonts w:ascii="Calibri" w:hAnsi="Calibri" w:cs="Calibri"/>
          <w:color w:val="000000"/>
          <w:sz w:val="24"/>
          <w:szCs w:val="24"/>
        </w:rPr>
        <w:t>有助于</w:t>
      </w:r>
      <w:r w:rsidR="009A59CD">
        <w:rPr>
          <w:rFonts w:ascii="Calibri" w:hAnsi="Calibri" w:cs="Calibri" w:hint="eastAsia"/>
          <w:color w:val="000000"/>
          <w:sz w:val="24"/>
          <w:szCs w:val="24"/>
        </w:rPr>
        <w:t>绿色金融市场</w:t>
      </w:r>
      <w:r w:rsidR="009A59CD">
        <w:rPr>
          <w:rFonts w:ascii="Calibri" w:hAnsi="Calibri" w:cs="Calibri"/>
          <w:color w:val="000000"/>
          <w:sz w:val="24"/>
          <w:szCs w:val="24"/>
        </w:rPr>
        <w:t>可信和有序的</w:t>
      </w:r>
      <w:r w:rsidR="009A59CD">
        <w:rPr>
          <w:rFonts w:ascii="Calibri" w:hAnsi="Calibri" w:cs="Calibri" w:hint="eastAsia"/>
          <w:color w:val="000000"/>
          <w:sz w:val="24"/>
          <w:szCs w:val="24"/>
        </w:rPr>
        <w:t>发展</w:t>
      </w:r>
      <w:r w:rsidR="009A59CD">
        <w:rPr>
          <w:rFonts w:ascii="Calibri" w:hAnsi="Calibri" w:cs="Calibri"/>
          <w:color w:val="000000"/>
          <w:sz w:val="24"/>
          <w:szCs w:val="24"/>
        </w:rPr>
        <w:t>。</w:t>
      </w:r>
      <w:r w:rsidR="009A59CD">
        <w:rPr>
          <w:rFonts w:ascii="Calibri" w:hAnsi="Calibri" w:cs="Calibri"/>
          <w:color w:val="000000"/>
          <w:sz w:val="24"/>
          <w:szCs w:val="24"/>
        </w:rPr>
        <w:t>”</w:t>
      </w:r>
    </w:p>
    <w:p w14:paraId="6EC5177A" w14:textId="77777777" w:rsidR="00357667" w:rsidRDefault="00357667">
      <w:pPr>
        <w:adjustRightInd w:val="0"/>
        <w:snapToGrid w:val="0"/>
        <w:spacing w:line="259" w:lineRule="auto"/>
        <w:rPr>
          <w:rFonts w:ascii="Calibri" w:hAnsi="Calibri" w:cs="Calibri"/>
          <w:color w:val="000000"/>
          <w:sz w:val="24"/>
          <w:szCs w:val="24"/>
        </w:rPr>
      </w:pPr>
    </w:p>
    <w:p w14:paraId="1A228C73" w14:textId="77777777" w:rsidR="00357667" w:rsidRDefault="009A59CD">
      <w:pPr>
        <w:adjustRightInd w:val="0"/>
        <w:snapToGrid w:val="0"/>
        <w:spacing w:line="259" w:lineRule="auto"/>
        <w:rPr>
          <w:rFonts w:ascii="Calibri" w:hAnsi="Calibri" w:cs="Calibri"/>
          <w:b/>
          <w:bCs/>
          <w:color w:val="000000"/>
          <w:sz w:val="24"/>
          <w:szCs w:val="24"/>
        </w:rPr>
      </w:pPr>
      <w:r>
        <w:rPr>
          <w:rFonts w:ascii="Calibri" w:hAnsi="Calibri" w:cs="Calibri" w:hint="eastAsia"/>
          <w:b/>
          <w:bCs/>
          <w:color w:val="000000"/>
          <w:sz w:val="24"/>
          <w:szCs w:val="24"/>
        </w:rPr>
        <w:t>欢迎点击</w:t>
      </w:r>
      <w:r>
        <w:rPr>
          <w:rFonts w:ascii="Calibri" w:hAnsi="Calibri" w:cs="Calibri" w:hint="eastAsia"/>
          <w:b/>
          <w:bCs/>
          <w:color w:val="000000"/>
          <w:sz w:val="24"/>
          <w:szCs w:val="24"/>
          <w:highlight w:val="yellow"/>
        </w:rPr>
        <w:t>此处</w:t>
      </w:r>
      <w:r>
        <w:rPr>
          <w:rFonts w:ascii="Calibri" w:hAnsi="Calibri" w:cs="Calibri" w:hint="eastAsia"/>
          <w:b/>
          <w:bCs/>
          <w:color w:val="000000"/>
          <w:sz w:val="24"/>
          <w:szCs w:val="24"/>
        </w:rPr>
        <w:t>下载报告。</w:t>
      </w:r>
    </w:p>
    <w:p w14:paraId="3A72C542" w14:textId="77777777" w:rsidR="00357667" w:rsidRDefault="00357667">
      <w:pPr>
        <w:adjustRightInd w:val="0"/>
        <w:snapToGrid w:val="0"/>
        <w:spacing w:line="259" w:lineRule="auto"/>
        <w:rPr>
          <w:rFonts w:ascii="Calibri" w:hAnsi="Calibri" w:cs="Calibri"/>
          <w:color w:val="000000"/>
          <w:sz w:val="24"/>
          <w:szCs w:val="24"/>
        </w:rPr>
      </w:pPr>
    </w:p>
    <w:p w14:paraId="600658A1" w14:textId="77777777" w:rsidR="00357667" w:rsidRDefault="00357667">
      <w:pPr>
        <w:adjustRightInd w:val="0"/>
        <w:snapToGrid w:val="0"/>
        <w:spacing w:line="259" w:lineRule="auto"/>
        <w:rPr>
          <w:rFonts w:ascii="Calibri" w:hAnsi="Calibri" w:cs="Calibri"/>
          <w:b/>
          <w:bCs/>
          <w:color w:val="000000"/>
          <w:sz w:val="24"/>
          <w:szCs w:val="24"/>
        </w:rPr>
      </w:pPr>
    </w:p>
    <w:p w14:paraId="6E8308A7" w14:textId="77777777" w:rsidR="00357667" w:rsidRDefault="00357667">
      <w:pPr>
        <w:adjustRightInd w:val="0"/>
        <w:snapToGrid w:val="0"/>
        <w:spacing w:line="259" w:lineRule="auto"/>
        <w:rPr>
          <w:rFonts w:ascii="Calibri" w:hAnsi="Calibri" w:cs="Calibri"/>
          <w:b/>
          <w:bCs/>
          <w:color w:val="000000"/>
          <w:sz w:val="24"/>
          <w:szCs w:val="24"/>
        </w:rPr>
      </w:pPr>
    </w:p>
    <w:p w14:paraId="33EFEBA6" w14:textId="77777777" w:rsidR="00357667" w:rsidRDefault="009A59CD">
      <w:pPr>
        <w:adjustRightInd w:val="0"/>
        <w:snapToGrid w:val="0"/>
        <w:spacing w:line="259" w:lineRule="auto"/>
        <w:rPr>
          <w:rFonts w:ascii="Calibri" w:hAnsi="Calibri" w:cs="Calibri"/>
          <w:b/>
          <w:bCs/>
          <w:color w:val="000000"/>
          <w:sz w:val="24"/>
          <w:szCs w:val="24"/>
        </w:rPr>
      </w:pPr>
      <w:r>
        <w:rPr>
          <w:rFonts w:ascii="Calibri" w:hAnsi="Calibri" w:cs="Calibri" w:hint="eastAsia"/>
          <w:b/>
          <w:bCs/>
          <w:color w:val="000000"/>
          <w:sz w:val="24"/>
          <w:szCs w:val="24"/>
        </w:rPr>
        <w:t>更多内容，请联系：</w:t>
      </w:r>
    </w:p>
    <w:p w14:paraId="1630183F" w14:textId="77777777" w:rsidR="00357667" w:rsidRDefault="00357667">
      <w:pPr>
        <w:spacing w:line="259" w:lineRule="auto"/>
        <w:rPr>
          <w:rFonts w:ascii="Calibri" w:hAnsi="Calibri" w:cs="Calibri"/>
          <w:b/>
          <w:bCs/>
          <w:color w:val="000000"/>
          <w:sz w:val="24"/>
          <w:szCs w:val="24"/>
        </w:rPr>
      </w:pPr>
    </w:p>
    <w:p w14:paraId="4E1EF3AA" w14:textId="77777777" w:rsidR="00357667" w:rsidRDefault="009A59CD">
      <w:pPr>
        <w:spacing w:line="259" w:lineRule="auto"/>
        <w:rPr>
          <w:rFonts w:ascii="Calibri" w:hAnsi="Calibri" w:cs="Calibri"/>
          <w:color w:val="000000"/>
          <w:sz w:val="24"/>
          <w:szCs w:val="24"/>
        </w:rPr>
      </w:pPr>
      <w:r>
        <w:rPr>
          <w:rFonts w:ascii="Calibri" w:hAnsi="Calibri" w:cs="Calibri"/>
          <w:color w:val="000000"/>
          <w:sz w:val="24"/>
          <w:szCs w:val="24"/>
        </w:rPr>
        <w:t>Mariana Caminha</w:t>
      </w:r>
    </w:p>
    <w:p w14:paraId="1476A53D" w14:textId="77777777" w:rsidR="00357667" w:rsidRDefault="009A59CD">
      <w:pPr>
        <w:spacing w:line="259" w:lineRule="auto"/>
        <w:rPr>
          <w:rFonts w:ascii="Calibri" w:hAnsi="Calibri" w:cs="Calibri"/>
          <w:color w:val="000000"/>
          <w:sz w:val="24"/>
          <w:szCs w:val="24"/>
        </w:rPr>
      </w:pPr>
      <w:r>
        <w:rPr>
          <w:rFonts w:ascii="Calibri" w:hAnsi="Calibri" w:cs="Calibri"/>
          <w:color w:val="000000"/>
          <w:sz w:val="24"/>
          <w:szCs w:val="24"/>
        </w:rPr>
        <w:t>Head of Regional Communications</w:t>
      </w:r>
    </w:p>
    <w:p w14:paraId="26ADDEE4" w14:textId="77777777" w:rsidR="00357667" w:rsidRDefault="009A59CD">
      <w:pPr>
        <w:spacing w:line="259" w:lineRule="auto"/>
        <w:rPr>
          <w:rFonts w:ascii="Calibri" w:hAnsi="Calibri" w:cs="Calibri"/>
          <w:color w:val="000000"/>
          <w:sz w:val="24"/>
          <w:szCs w:val="24"/>
        </w:rPr>
      </w:pPr>
      <w:r>
        <w:rPr>
          <w:rFonts w:ascii="Calibri" w:hAnsi="Calibri" w:cs="Calibri"/>
          <w:color w:val="000000"/>
          <w:sz w:val="24"/>
          <w:szCs w:val="24"/>
        </w:rPr>
        <w:t>+55 (61) 98135 1800 (We Chat)</w:t>
      </w:r>
    </w:p>
    <w:p w14:paraId="774CA079" w14:textId="77777777" w:rsidR="00357667" w:rsidRDefault="00AC7583">
      <w:pPr>
        <w:spacing w:line="259" w:lineRule="auto"/>
        <w:rPr>
          <w:rFonts w:ascii="Calibri" w:hAnsi="Calibri" w:cs="Calibri"/>
          <w:color w:val="000000"/>
          <w:sz w:val="24"/>
          <w:szCs w:val="24"/>
        </w:rPr>
      </w:pPr>
      <w:hyperlink r:id="rId6" w:history="1">
        <w:r w:rsidR="009A59CD">
          <w:rPr>
            <w:rStyle w:val="Hyperlink"/>
            <w:rFonts w:ascii="Calibri" w:hAnsi="Calibri" w:cs="Calibri"/>
            <w:sz w:val="24"/>
            <w:szCs w:val="24"/>
          </w:rPr>
          <w:t>mailto:mariana.caminha@climatebonds.net</w:t>
        </w:r>
      </w:hyperlink>
    </w:p>
    <w:p w14:paraId="51B54561" w14:textId="77777777" w:rsidR="00357667" w:rsidRDefault="00357667">
      <w:pPr>
        <w:spacing w:line="259" w:lineRule="auto"/>
        <w:rPr>
          <w:rFonts w:ascii="Calibri" w:hAnsi="Calibri" w:cs="Calibri"/>
          <w:color w:val="000000"/>
          <w:sz w:val="24"/>
          <w:szCs w:val="24"/>
        </w:rPr>
      </w:pPr>
    </w:p>
    <w:p w14:paraId="32338B28" w14:textId="77777777" w:rsidR="00357667" w:rsidRDefault="009A59CD">
      <w:pPr>
        <w:spacing w:line="259" w:lineRule="auto"/>
        <w:rPr>
          <w:rFonts w:ascii="Calibri" w:hAnsi="Calibri" w:cs="Calibri"/>
          <w:color w:val="000000"/>
          <w:sz w:val="24"/>
          <w:szCs w:val="24"/>
        </w:rPr>
      </w:pPr>
      <w:r>
        <w:rPr>
          <w:rFonts w:ascii="Calibri" w:hAnsi="Calibri" w:cs="Calibri"/>
          <w:b/>
          <w:bCs/>
          <w:color w:val="000000"/>
          <w:sz w:val="24"/>
          <w:szCs w:val="24"/>
        </w:rPr>
        <w:t>Notes for journalists</w:t>
      </w:r>
    </w:p>
    <w:p w14:paraId="7E6E4D1A" w14:textId="77777777" w:rsidR="00357667" w:rsidRDefault="00357667">
      <w:pPr>
        <w:spacing w:line="259" w:lineRule="auto"/>
        <w:rPr>
          <w:rFonts w:ascii="Calibri" w:hAnsi="Calibri" w:cs="Calibri"/>
          <w:color w:val="000000"/>
          <w:sz w:val="24"/>
          <w:szCs w:val="24"/>
        </w:rPr>
      </w:pPr>
    </w:p>
    <w:p w14:paraId="6890DAE6" w14:textId="77777777" w:rsidR="00357667" w:rsidRDefault="009A59CD">
      <w:pPr>
        <w:rPr>
          <w:lang w:val="en-AU"/>
        </w:rPr>
      </w:pPr>
      <w:r>
        <w:rPr>
          <w:rFonts w:ascii="Calibri" w:hAnsi="Calibri" w:cs="Calibri"/>
          <w:b/>
          <w:bCs/>
          <w:color w:val="000000"/>
          <w:sz w:val="24"/>
          <w:szCs w:val="24"/>
        </w:rPr>
        <w:t xml:space="preserve">About Climate Bonds: </w:t>
      </w:r>
      <w:r>
        <w:rPr>
          <w:rFonts w:ascii="Calibri" w:hAnsi="Calibri" w:cs="Calibri"/>
          <w:color w:val="000000"/>
          <w:sz w:val="24"/>
          <w:szCs w:val="24"/>
        </w:rPr>
        <w:t>Climate Bonds</w:t>
      </w:r>
      <w:r>
        <w:rPr>
          <w:lang w:val="en-AU"/>
        </w:rPr>
        <w:t xml:space="preserve"> </w:t>
      </w:r>
      <w:r>
        <w:rPr>
          <w:rFonts w:ascii="Calibri" w:hAnsi="Calibri" w:cs="Calibri"/>
          <w:color w:val="000000"/>
          <w:sz w:val="24"/>
          <w:szCs w:val="24"/>
        </w:rPr>
        <w:t xml:space="preserve">is an international </w:t>
      </w:r>
      <w:proofErr w:type="spellStart"/>
      <w:r>
        <w:rPr>
          <w:rFonts w:ascii="Calibri" w:hAnsi="Calibri" w:cs="Calibri"/>
          <w:color w:val="000000"/>
          <w:sz w:val="24"/>
          <w:szCs w:val="24"/>
        </w:rPr>
        <w:t>organisation</w:t>
      </w:r>
      <w:proofErr w:type="spellEnd"/>
      <w:r>
        <w:rPr>
          <w:rFonts w:ascii="Calibri" w:hAnsi="Calibri" w:cs="Calibri"/>
          <w:color w:val="000000"/>
          <w:sz w:val="24"/>
          <w:szCs w:val="24"/>
        </w:rPr>
        <w:t xml:space="preserve"> working to </w:t>
      </w:r>
      <w:proofErr w:type="spellStart"/>
      <w:r>
        <w:rPr>
          <w:rFonts w:ascii="Calibri" w:hAnsi="Calibri" w:cs="Calibri"/>
          <w:color w:val="000000"/>
          <w:sz w:val="24"/>
          <w:szCs w:val="24"/>
        </w:rPr>
        <w:t>mobilise</w:t>
      </w:r>
      <w:proofErr w:type="spellEnd"/>
      <w:r>
        <w:rPr>
          <w:rFonts w:ascii="Calibri" w:hAnsi="Calibri" w:cs="Calibri"/>
          <w:color w:val="000000"/>
          <w:sz w:val="24"/>
          <w:szCs w:val="24"/>
        </w:rPr>
        <w:t xml:space="preserve"> global capital for climate action. Climate</w:t>
      </w:r>
      <w:r>
        <w:rPr>
          <w:rFonts w:ascii="Calibri" w:hAnsi="Calibri" w:cs="Calibri" w:hint="eastAsia"/>
          <w:color w:val="000000"/>
          <w:sz w:val="24"/>
          <w:szCs w:val="24"/>
        </w:rPr>
        <w:t xml:space="preserve"> </w:t>
      </w:r>
      <w:r>
        <w:rPr>
          <w:rFonts w:ascii="Calibri" w:hAnsi="Calibri" w:cs="Calibri"/>
          <w:color w:val="000000"/>
          <w:sz w:val="24"/>
          <w:szCs w:val="24"/>
        </w:rPr>
        <w:t>Bonds undertakes advocacy and outreach to inform and stimulate the market,</w:t>
      </w:r>
      <w:r>
        <w:rPr>
          <w:rFonts w:ascii="Calibri" w:hAnsi="Calibri" w:cs="Calibri" w:hint="eastAsia"/>
          <w:color w:val="000000"/>
          <w:sz w:val="24"/>
          <w:szCs w:val="24"/>
        </w:rPr>
        <w:t xml:space="preserve"> </w:t>
      </w:r>
      <w:r>
        <w:rPr>
          <w:rFonts w:ascii="Calibri" w:hAnsi="Calibri" w:cs="Calibri"/>
          <w:color w:val="000000"/>
          <w:sz w:val="24"/>
          <w:szCs w:val="24"/>
        </w:rPr>
        <w:t>provides policy models and government advice, market data and analysis, and</w:t>
      </w:r>
      <w:r>
        <w:rPr>
          <w:rFonts w:ascii="Calibri" w:hAnsi="Calibri" w:cs="Calibri" w:hint="eastAsia"/>
          <w:color w:val="000000"/>
          <w:sz w:val="24"/>
          <w:szCs w:val="24"/>
        </w:rPr>
        <w:t xml:space="preserve"> </w:t>
      </w:r>
      <w:r>
        <w:rPr>
          <w:rFonts w:ascii="Calibri" w:hAnsi="Calibri" w:cs="Calibri"/>
          <w:color w:val="000000"/>
          <w:sz w:val="24"/>
          <w:szCs w:val="24"/>
        </w:rPr>
        <w:t>administers an international Standard &amp; Certification Scheme for best practice in green</w:t>
      </w:r>
      <w:r>
        <w:rPr>
          <w:rFonts w:ascii="Calibri" w:hAnsi="Calibri" w:cs="Calibri" w:hint="eastAsia"/>
          <w:color w:val="000000"/>
          <w:sz w:val="24"/>
          <w:szCs w:val="24"/>
        </w:rPr>
        <w:t xml:space="preserve"> </w:t>
      </w:r>
      <w:r>
        <w:rPr>
          <w:rFonts w:ascii="Calibri" w:hAnsi="Calibri" w:cs="Calibri"/>
          <w:color w:val="000000"/>
          <w:sz w:val="24"/>
          <w:szCs w:val="24"/>
        </w:rPr>
        <w:t xml:space="preserve">bonds issuance. For more information, please visit </w:t>
      </w:r>
      <w:hyperlink r:id="rId7" w:history="1">
        <w:r>
          <w:rPr>
            <w:rStyle w:val="Hyperlink"/>
            <w:rFonts w:ascii="Calibri" w:hAnsi="Calibri" w:cs="Calibri"/>
            <w:sz w:val="24"/>
            <w:szCs w:val="24"/>
          </w:rPr>
          <w:t>http://www.climatebonds.net/</w:t>
        </w:r>
      </w:hyperlink>
      <w:r>
        <w:rPr>
          <w:rFonts w:ascii="Calibri" w:hAnsi="Calibri" w:cs="Calibri"/>
          <w:color w:val="000000"/>
          <w:sz w:val="24"/>
          <w:szCs w:val="24"/>
        </w:rPr>
        <w:t>.</w:t>
      </w:r>
    </w:p>
    <w:p w14:paraId="182A9E85" w14:textId="77777777" w:rsidR="00357667" w:rsidRDefault="009A59CD">
      <w:pPr>
        <w:spacing w:line="259" w:lineRule="auto"/>
        <w:rPr>
          <w:rFonts w:ascii="Calibri" w:hAnsi="Calibri" w:cs="Calibri"/>
          <w:color w:val="000000"/>
          <w:sz w:val="24"/>
          <w:szCs w:val="24"/>
        </w:rPr>
      </w:pPr>
      <w:r>
        <w:rPr>
          <w:rFonts w:ascii="Calibri" w:hAnsi="Calibri" w:cs="Calibri"/>
          <w:color w:val="000000"/>
          <w:sz w:val="24"/>
          <w:szCs w:val="24"/>
        </w:rPr>
        <w:t>-----------------------------------------------------------------------------------------------------------------</w:t>
      </w:r>
    </w:p>
    <w:p w14:paraId="36101C8C" w14:textId="77777777" w:rsidR="00357667" w:rsidRDefault="009A59CD">
      <w:pPr>
        <w:spacing w:line="259" w:lineRule="auto"/>
        <w:rPr>
          <w:rFonts w:ascii="Calibri" w:hAnsi="Calibri" w:cs="Calibri"/>
          <w:color w:val="000000"/>
          <w:sz w:val="22"/>
        </w:rPr>
      </w:pPr>
      <w:r>
        <w:rPr>
          <w:rFonts w:ascii="Calibri" w:hAnsi="Calibri" w:cs="Calibri"/>
          <w:b/>
          <w:bCs/>
          <w:color w:val="000000"/>
          <w:sz w:val="22"/>
        </w:rPr>
        <w:t xml:space="preserve">Disclaimer: </w:t>
      </w:r>
      <w:r>
        <w:rPr>
          <w:rFonts w:ascii="Calibri" w:hAnsi="Calibri" w:cs="Calibri"/>
          <w:color w:val="000000"/>
          <w:sz w:val="22"/>
        </w:rPr>
        <w:t>The information contained in this communication does not constitute</w:t>
      </w:r>
      <w:r>
        <w:rPr>
          <w:rFonts w:ascii="Calibri" w:hAnsi="Calibri" w:cs="Calibri" w:hint="eastAsia"/>
          <w:color w:val="000000"/>
          <w:sz w:val="22"/>
        </w:rPr>
        <w:t xml:space="preserve"> </w:t>
      </w:r>
      <w:r>
        <w:rPr>
          <w:rFonts w:ascii="Calibri" w:hAnsi="Calibri" w:cs="Calibri"/>
          <w:color w:val="000000"/>
          <w:sz w:val="22"/>
        </w:rPr>
        <w:t>investment advice in any form and the Climate Bonds Initiative is not an investment</w:t>
      </w:r>
      <w:r>
        <w:rPr>
          <w:rFonts w:ascii="Calibri" w:hAnsi="Calibri" w:cs="Calibri" w:hint="eastAsia"/>
          <w:color w:val="000000"/>
          <w:sz w:val="22"/>
        </w:rPr>
        <w:t xml:space="preserve"> </w:t>
      </w:r>
      <w:r>
        <w:rPr>
          <w:rFonts w:ascii="Calibri" w:hAnsi="Calibri" w:cs="Calibri"/>
          <w:color w:val="000000"/>
          <w:sz w:val="22"/>
        </w:rPr>
        <w:t xml:space="preserve">adviser. Any reference to a financial </w:t>
      </w:r>
      <w:proofErr w:type="spellStart"/>
      <w:r>
        <w:rPr>
          <w:rFonts w:ascii="Calibri" w:hAnsi="Calibri" w:cs="Calibri"/>
          <w:color w:val="000000"/>
          <w:sz w:val="22"/>
        </w:rPr>
        <w:t>organisation</w:t>
      </w:r>
      <w:proofErr w:type="spellEnd"/>
      <w:r>
        <w:rPr>
          <w:rFonts w:ascii="Calibri" w:hAnsi="Calibri" w:cs="Calibri"/>
          <w:color w:val="000000"/>
          <w:sz w:val="22"/>
        </w:rPr>
        <w:t xml:space="preserve"> or debt instrument or investment</w:t>
      </w:r>
      <w:r>
        <w:rPr>
          <w:rFonts w:ascii="Calibri" w:hAnsi="Calibri" w:cs="Calibri" w:hint="eastAsia"/>
          <w:color w:val="000000"/>
          <w:sz w:val="22"/>
        </w:rPr>
        <w:t xml:space="preserve"> </w:t>
      </w:r>
      <w:r>
        <w:rPr>
          <w:rFonts w:ascii="Calibri" w:hAnsi="Calibri" w:cs="Calibri"/>
          <w:color w:val="000000"/>
          <w:sz w:val="22"/>
        </w:rPr>
        <w:t xml:space="preserve">product is for information </w:t>
      </w:r>
      <w:r>
        <w:rPr>
          <w:rFonts w:ascii="Calibri" w:hAnsi="Calibri" w:cs="Calibri"/>
          <w:color w:val="000000"/>
          <w:sz w:val="22"/>
        </w:rPr>
        <w:lastRenderedPageBreak/>
        <w:t>purposes only. Links to external websites are for information</w:t>
      </w:r>
      <w:r>
        <w:rPr>
          <w:rFonts w:ascii="Calibri" w:hAnsi="Calibri" w:cs="Calibri" w:hint="eastAsia"/>
          <w:color w:val="000000"/>
          <w:sz w:val="22"/>
        </w:rPr>
        <w:t xml:space="preserve"> </w:t>
      </w:r>
      <w:r>
        <w:rPr>
          <w:rFonts w:ascii="Calibri" w:hAnsi="Calibri" w:cs="Calibri"/>
          <w:color w:val="000000"/>
          <w:sz w:val="22"/>
        </w:rPr>
        <w:t>purposes only. The Climate Bonds Initiative accepts no responsibility for content on</w:t>
      </w:r>
      <w:r>
        <w:rPr>
          <w:rFonts w:ascii="Calibri" w:hAnsi="Calibri" w:cs="Calibri" w:hint="eastAsia"/>
          <w:color w:val="000000"/>
          <w:sz w:val="22"/>
        </w:rPr>
        <w:t xml:space="preserve"> </w:t>
      </w:r>
      <w:r>
        <w:rPr>
          <w:rFonts w:ascii="Calibri" w:hAnsi="Calibri" w:cs="Calibri"/>
          <w:color w:val="000000"/>
          <w:sz w:val="22"/>
        </w:rPr>
        <w:t xml:space="preserve">external websites. The Climate Bonds Initiative is not endorsing, </w:t>
      </w:r>
      <w:proofErr w:type="gramStart"/>
      <w:r>
        <w:rPr>
          <w:rFonts w:ascii="Calibri" w:hAnsi="Calibri" w:cs="Calibri"/>
          <w:color w:val="000000"/>
          <w:sz w:val="22"/>
        </w:rPr>
        <w:t>recommending</w:t>
      </w:r>
      <w:proofErr w:type="gramEnd"/>
      <w:r>
        <w:rPr>
          <w:rFonts w:ascii="Calibri" w:hAnsi="Calibri" w:cs="Calibri"/>
          <w:color w:val="000000"/>
          <w:sz w:val="22"/>
        </w:rPr>
        <w:t xml:space="preserve"> or</w:t>
      </w:r>
      <w:r>
        <w:rPr>
          <w:rFonts w:ascii="Calibri" w:hAnsi="Calibri" w:cs="Calibri" w:hint="eastAsia"/>
          <w:color w:val="000000"/>
          <w:sz w:val="22"/>
        </w:rPr>
        <w:t xml:space="preserve"> </w:t>
      </w:r>
      <w:r>
        <w:rPr>
          <w:rFonts w:ascii="Calibri" w:hAnsi="Calibri" w:cs="Calibri"/>
          <w:color w:val="000000"/>
          <w:sz w:val="22"/>
        </w:rPr>
        <w:t>advising on the financial merits or otherwise of any debt instrument or investment</w:t>
      </w:r>
      <w:r>
        <w:rPr>
          <w:rFonts w:ascii="Calibri" w:hAnsi="Calibri" w:cs="Calibri" w:hint="eastAsia"/>
          <w:color w:val="000000"/>
          <w:sz w:val="22"/>
        </w:rPr>
        <w:t xml:space="preserve"> </w:t>
      </w:r>
      <w:r>
        <w:rPr>
          <w:rFonts w:ascii="Calibri" w:hAnsi="Calibri" w:cs="Calibri"/>
          <w:color w:val="000000"/>
          <w:sz w:val="22"/>
        </w:rPr>
        <w:t>product and no information within this communication should be taken as such, nor</w:t>
      </w:r>
      <w:r>
        <w:rPr>
          <w:rFonts w:ascii="Calibri" w:hAnsi="Calibri" w:cs="Calibri" w:hint="eastAsia"/>
          <w:color w:val="000000"/>
          <w:sz w:val="22"/>
        </w:rPr>
        <w:t xml:space="preserve"> </w:t>
      </w:r>
      <w:r>
        <w:rPr>
          <w:rFonts w:ascii="Calibri" w:hAnsi="Calibri" w:cs="Calibri"/>
          <w:color w:val="000000"/>
          <w:sz w:val="22"/>
        </w:rPr>
        <w:t>should any information in this communication be relied upon in making any</w:t>
      </w:r>
      <w:r>
        <w:rPr>
          <w:rFonts w:ascii="Calibri" w:hAnsi="Calibri" w:cs="Calibri" w:hint="eastAsia"/>
          <w:color w:val="000000"/>
          <w:sz w:val="22"/>
        </w:rPr>
        <w:t xml:space="preserve"> </w:t>
      </w:r>
      <w:r>
        <w:rPr>
          <w:rFonts w:ascii="Calibri" w:hAnsi="Calibri" w:cs="Calibri"/>
          <w:color w:val="000000"/>
          <w:sz w:val="22"/>
        </w:rPr>
        <w:t>investment decision. Certification under the Climate Bond Standard only reflects the</w:t>
      </w:r>
      <w:r>
        <w:rPr>
          <w:rFonts w:ascii="Calibri" w:hAnsi="Calibri" w:cs="Calibri" w:hint="eastAsia"/>
          <w:color w:val="000000"/>
          <w:sz w:val="22"/>
        </w:rPr>
        <w:t xml:space="preserve"> </w:t>
      </w:r>
      <w:r>
        <w:rPr>
          <w:rFonts w:ascii="Calibri" w:hAnsi="Calibri" w:cs="Calibri"/>
          <w:color w:val="000000"/>
          <w:sz w:val="22"/>
        </w:rPr>
        <w:t>climate attributes of the use of proceeds of a designated debt instrument. It does not</w:t>
      </w:r>
      <w:r>
        <w:rPr>
          <w:rFonts w:ascii="Calibri" w:hAnsi="Calibri" w:cs="Calibri" w:hint="eastAsia"/>
          <w:color w:val="000000"/>
          <w:sz w:val="22"/>
        </w:rPr>
        <w:t xml:space="preserve"> </w:t>
      </w:r>
      <w:r>
        <w:rPr>
          <w:rFonts w:ascii="Calibri" w:hAnsi="Calibri" w:cs="Calibri"/>
          <w:color w:val="000000"/>
          <w:sz w:val="22"/>
        </w:rPr>
        <w:t>reflect the credit worthiness of the designated debt instrument, nor its compliance</w:t>
      </w:r>
      <w:r>
        <w:rPr>
          <w:rFonts w:ascii="Calibri" w:hAnsi="Calibri" w:cs="Calibri" w:hint="eastAsia"/>
          <w:color w:val="000000"/>
          <w:sz w:val="22"/>
        </w:rPr>
        <w:t xml:space="preserve"> </w:t>
      </w:r>
      <w:r>
        <w:rPr>
          <w:rFonts w:ascii="Calibri" w:hAnsi="Calibri" w:cs="Calibri"/>
          <w:color w:val="000000"/>
          <w:sz w:val="22"/>
        </w:rPr>
        <w:t>with national or international laws. A decision to invest in anything is solely yours. The</w:t>
      </w:r>
      <w:r>
        <w:rPr>
          <w:rFonts w:ascii="Calibri" w:hAnsi="Calibri" w:cs="Calibri" w:hint="eastAsia"/>
          <w:color w:val="000000"/>
          <w:sz w:val="22"/>
        </w:rPr>
        <w:t xml:space="preserve"> </w:t>
      </w:r>
      <w:r>
        <w:rPr>
          <w:rFonts w:ascii="Calibri" w:hAnsi="Calibri" w:cs="Calibri"/>
          <w:color w:val="000000"/>
          <w:sz w:val="22"/>
        </w:rPr>
        <w:t>Climate Bonds Initiative accepts no liability of any kind, for any investment an</w:t>
      </w:r>
      <w:r>
        <w:rPr>
          <w:rFonts w:ascii="Calibri" w:hAnsi="Calibri" w:cs="Calibri" w:hint="eastAsia"/>
          <w:color w:val="000000"/>
          <w:sz w:val="22"/>
        </w:rPr>
        <w:t xml:space="preserve"> </w:t>
      </w:r>
      <w:r>
        <w:rPr>
          <w:rFonts w:ascii="Calibri" w:hAnsi="Calibri" w:cs="Calibri"/>
          <w:color w:val="000000"/>
          <w:sz w:val="22"/>
        </w:rPr>
        <w:t xml:space="preserve">individual or </w:t>
      </w:r>
      <w:proofErr w:type="spellStart"/>
      <w:r>
        <w:rPr>
          <w:rFonts w:ascii="Calibri" w:hAnsi="Calibri" w:cs="Calibri"/>
          <w:color w:val="000000"/>
          <w:sz w:val="22"/>
        </w:rPr>
        <w:t>organisation</w:t>
      </w:r>
      <w:proofErr w:type="spellEnd"/>
      <w:r>
        <w:rPr>
          <w:rFonts w:ascii="Calibri" w:hAnsi="Calibri" w:cs="Calibri"/>
          <w:color w:val="000000"/>
          <w:sz w:val="22"/>
        </w:rPr>
        <w:t xml:space="preserve"> makes, nor for any investment made by third parties on</w:t>
      </w:r>
      <w:r>
        <w:rPr>
          <w:rFonts w:ascii="Calibri" w:hAnsi="Calibri" w:cs="Calibri" w:hint="eastAsia"/>
          <w:color w:val="000000"/>
          <w:sz w:val="22"/>
        </w:rPr>
        <w:t xml:space="preserve"> </w:t>
      </w:r>
      <w:r>
        <w:rPr>
          <w:rFonts w:ascii="Calibri" w:hAnsi="Calibri" w:cs="Calibri"/>
          <w:color w:val="000000"/>
          <w:sz w:val="22"/>
        </w:rPr>
        <w:t xml:space="preserve">behalf of an individual or </w:t>
      </w:r>
      <w:proofErr w:type="spellStart"/>
      <w:r>
        <w:rPr>
          <w:rFonts w:ascii="Calibri" w:hAnsi="Calibri" w:cs="Calibri"/>
          <w:color w:val="000000"/>
          <w:sz w:val="22"/>
        </w:rPr>
        <w:t>organisation</w:t>
      </w:r>
      <w:proofErr w:type="spellEnd"/>
      <w:r>
        <w:rPr>
          <w:rFonts w:ascii="Calibri" w:hAnsi="Calibri" w:cs="Calibri"/>
          <w:color w:val="000000"/>
          <w:sz w:val="22"/>
        </w:rPr>
        <w:t>, based in whole or in part on any information</w:t>
      </w:r>
      <w:r>
        <w:rPr>
          <w:rFonts w:ascii="Calibri" w:hAnsi="Calibri" w:cs="Calibri" w:hint="eastAsia"/>
          <w:color w:val="000000"/>
          <w:sz w:val="22"/>
        </w:rPr>
        <w:t xml:space="preserve"> </w:t>
      </w:r>
      <w:r>
        <w:rPr>
          <w:rFonts w:ascii="Calibri" w:hAnsi="Calibri" w:cs="Calibri"/>
          <w:color w:val="000000"/>
          <w:sz w:val="22"/>
        </w:rPr>
        <w:t>contained within this, or any other Climate Bonds Initiative public communication.</w:t>
      </w:r>
    </w:p>
    <w:sectPr w:rsidR="003576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B0E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000002"/>
    <w:multiLevelType w:val="hybridMultilevel"/>
    <w:tmpl w:val="22A2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multilevel"/>
    <w:tmpl w:val="2F427D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0000004"/>
    <w:multiLevelType w:val="multilevel"/>
    <w:tmpl w:val="21485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0000005"/>
    <w:multiLevelType w:val="multilevel"/>
    <w:tmpl w:val="91D8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92FDB"/>
    <w:multiLevelType w:val="multilevel"/>
    <w:tmpl w:val="CB24A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3224517">
    <w:abstractNumId w:val="1"/>
  </w:num>
  <w:num w:numId="2" w16cid:durableId="1866602052">
    <w:abstractNumId w:val="5"/>
  </w:num>
  <w:num w:numId="3" w16cid:durableId="1554925403">
    <w:abstractNumId w:val="0"/>
  </w:num>
  <w:num w:numId="4" w16cid:durableId="2074352281">
    <w:abstractNumId w:val="4"/>
  </w:num>
  <w:num w:numId="5" w16cid:durableId="1795714858">
    <w:abstractNumId w:val="3"/>
  </w:num>
  <w:num w:numId="6" w16cid:durableId="646855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67"/>
    <w:rsid w:val="00014B3E"/>
    <w:rsid w:val="0002547A"/>
    <w:rsid w:val="000C4B53"/>
    <w:rsid w:val="001337DE"/>
    <w:rsid w:val="0025671F"/>
    <w:rsid w:val="002B41EB"/>
    <w:rsid w:val="00357667"/>
    <w:rsid w:val="0038066D"/>
    <w:rsid w:val="003867D7"/>
    <w:rsid w:val="003B6BCB"/>
    <w:rsid w:val="003D0C53"/>
    <w:rsid w:val="00484F0A"/>
    <w:rsid w:val="004C11F4"/>
    <w:rsid w:val="004D10F1"/>
    <w:rsid w:val="005175C4"/>
    <w:rsid w:val="005769A2"/>
    <w:rsid w:val="005C3E16"/>
    <w:rsid w:val="005D1335"/>
    <w:rsid w:val="00616062"/>
    <w:rsid w:val="00626DAA"/>
    <w:rsid w:val="006760C1"/>
    <w:rsid w:val="00690ED6"/>
    <w:rsid w:val="006B7B3A"/>
    <w:rsid w:val="006C351A"/>
    <w:rsid w:val="007A1FEE"/>
    <w:rsid w:val="007B5B1D"/>
    <w:rsid w:val="007E02A1"/>
    <w:rsid w:val="008C346D"/>
    <w:rsid w:val="00901D1C"/>
    <w:rsid w:val="009208D3"/>
    <w:rsid w:val="009A59CD"/>
    <w:rsid w:val="00A562E6"/>
    <w:rsid w:val="00AC7583"/>
    <w:rsid w:val="00B56BC4"/>
    <w:rsid w:val="00C55ACD"/>
    <w:rsid w:val="00CB3ED6"/>
    <w:rsid w:val="00CF0766"/>
    <w:rsid w:val="00D059C7"/>
    <w:rsid w:val="00D0787D"/>
    <w:rsid w:val="00D33281"/>
    <w:rsid w:val="00DF7674"/>
    <w:rsid w:val="00EF5406"/>
    <w:rsid w:val="00F14559"/>
    <w:rsid w:val="00F3670D"/>
    <w:rsid w:val="00F7225B"/>
    <w:rsid w:val="00FA7E04"/>
    <w:rsid w:val="00FE2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61A4"/>
  <w15:docId w15:val="{3DCF0A6E-7641-594F-A9A6-813ED14D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ngXian" w:eastAsia="DengXian" w:hAnsi="DengXian" w:cs="SimSu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pPr>
      <w:widowControl/>
      <w:spacing w:before="120" w:after="120" w:line="240" w:lineRule="exact"/>
      <w:jc w:val="left"/>
    </w:pPr>
    <w:rPr>
      <w:rFonts w:ascii="DengXian Light" w:eastAsia="SimSun" w:hAnsi="DengXian Light"/>
      <w:kern w:val="0"/>
      <w:sz w:val="20"/>
      <w:szCs w:val="20"/>
      <w:lang w:val="en-GB" w:eastAsia="en-US"/>
    </w:rPr>
  </w:style>
  <w:style w:type="character" w:customStyle="1" w:styleId="CommentTextChar">
    <w:name w:val="Comment Text Char"/>
    <w:basedOn w:val="DefaultParagraphFont"/>
    <w:link w:val="CommentText"/>
    <w:uiPriority w:val="99"/>
    <w:rPr>
      <w:rFonts w:ascii="DengXian Light" w:eastAsia="SimSun" w:hAnsi="DengXian Light"/>
      <w:kern w:val="0"/>
      <w:sz w:val="20"/>
      <w:szCs w:val="20"/>
      <w:lang w:val="en-GB" w:eastAsia="en-US"/>
    </w:rPr>
  </w:style>
  <w:style w:type="paragraph" w:styleId="EndnoteText">
    <w:name w:val="endnote text"/>
    <w:basedOn w:val="Normal"/>
    <w:link w:val="EndnoteTextChar"/>
    <w:uiPriority w:val="99"/>
    <w:pPr>
      <w:widowControl/>
      <w:jc w:val="left"/>
    </w:pPr>
    <w:rPr>
      <w:rFonts w:ascii="DengXian Light" w:eastAsia="SimSun" w:hAnsi="DengXian Light"/>
      <w:kern w:val="0"/>
      <w:sz w:val="13"/>
      <w:szCs w:val="20"/>
      <w:lang w:val="en-GB" w:eastAsia="en-US"/>
    </w:rPr>
  </w:style>
  <w:style w:type="character" w:customStyle="1" w:styleId="EndnoteTextChar">
    <w:name w:val="Endnote Text Char"/>
    <w:basedOn w:val="DefaultParagraphFont"/>
    <w:link w:val="EndnoteText"/>
    <w:uiPriority w:val="99"/>
    <w:rPr>
      <w:rFonts w:ascii="DengXian Light" w:eastAsia="SimSun" w:hAnsi="DengXian Light"/>
      <w:kern w:val="0"/>
      <w:sz w:val="13"/>
      <w:szCs w:val="20"/>
      <w:lang w:val="en-GB" w:eastAsia="en-US"/>
    </w:rPr>
  </w:style>
  <w:style w:type="character" w:styleId="EndnoteReference">
    <w:name w:val="endnote reference"/>
    <w:basedOn w:val="DefaultParagraphFont"/>
    <w:uiPriority w:val="99"/>
    <w:rPr>
      <w:vertAlign w:val="superscript"/>
    </w:rPr>
  </w:style>
  <w:style w:type="character" w:styleId="CommentReference">
    <w:name w:val="annotation reference"/>
    <w:basedOn w:val="DefaultParagraphFont"/>
    <w:uiPriority w:val="99"/>
    <w:rPr>
      <w:sz w:val="16"/>
      <w:szCs w:val="16"/>
    </w:rPr>
  </w:style>
  <w:style w:type="paragraph" w:styleId="ListParagraph">
    <w:name w:val="List Paragraph"/>
    <w:basedOn w:val="Normal"/>
    <w:uiPriority w:val="34"/>
    <w:qFormat/>
    <w:pPr>
      <w:widowControl/>
      <w:spacing w:before="120" w:after="120" w:line="240" w:lineRule="exact"/>
      <w:contextualSpacing/>
      <w:jc w:val="left"/>
    </w:pPr>
    <w:rPr>
      <w:rFonts w:ascii="DengXian Light" w:eastAsia="SimSun" w:hAnsi="DengXian Light" w:cs="Times New Roman (Body CS)"/>
      <w:kern w:val="0"/>
      <w:sz w:val="20"/>
      <w:szCs w:val="24"/>
      <w:lang w:val="en-GB" w:eastAsia="en-US"/>
      <w14:ligatures w14:val="standard"/>
    </w:rPr>
  </w:style>
  <w:style w:type="paragraph" w:styleId="NormalWeb">
    <w:name w:val="Normal (Web)"/>
    <w:basedOn w:val="Normal"/>
    <w:uiPriority w:val="99"/>
    <w:pPr>
      <w:widowControl/>
      <w:spacing w:before="100" w:beforeAutospacing="1" w:after="100" w:afterAutospacing="1"/>
      <w:jc w:val="left"/>
    </w:pPr>
    <w:rPr>
      <w:rFonts w:ascii="SimSun" w:eastAsia="SimSun" w:hAnsi="SimSun"/>
      <w:kern w:val="0"/>
      <w:sz w:val="24"/>
      <w:szCs w:val="24"/>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tyle>
  <w:style w:type="paragraph" w:styleId="CommentSubject">
    <w:name w:val="annotation subject"/>
    <w:basedOn w:val="CommentText"/>
    <w:next w:val="CommentText"/>
    <w:link w:val="CommentSubjectChar"/>
    <w:uiPriority w:val="99"/>
    <w:semiHidden/>
    <w:unhideWhenUsed/>
    <w:rsid w:val="000C4B53"/>
    <w:pPr>
      <w:widowControl w:val="0"/>
      <w:spacing w:before="0" w:after="0" w:line="240" w:lineRule="auto"/>
    </w:pPr>
    <w:rPr>
      <w:rFonts w:ascii="DengXian" w:eastAsia="DengXian" w:hAnsi="DengXian"/>
      <w:b/>
      <w:bCs/>
      <w:kern w:val="2"/>
      <w:sz w:val="21"/>
      <w:szCs w:val="22"/>
      <w:lang w:val="en-US" w:eastAsia="zh-CN"/>
    </w:rPr>
  </w:style>
  <w:style w:type="character" w:customStyle="1" w:styleId="CommentSubjectChar">
    <w:name w:val="Comment Subject Char"/>
    <w:basedOn w:val="CommentTextChar"/>
    <w:link w:val="CommentSubject"/>
    <w:uiPriority w:val="99"/>
    <w:semiHidden/>
    <w:rsid w:val="000C4B53"/>
    <w:rPr>
      <w:rFonts w:ascii="DengXian Light" w:eastAsia="SimSun" w:hAnsi="DengXian Light"/>
      <w:b/>
      <w:bCs/>
      <w:kern w:val="0"/>
      <w:sz w:val="20"/>
      <w:szCs w:val="20"/>
      <w:lang w:val="en-GB" w:eastAsia="en-US"/>
    </w:rPr>
  </w:style>
  <w:style w:type="paragraph" w:styleId="Revision">
    <w:name w:val="Revision"/>
    <w:hidden/>
    <w:uiPriority w:val="99"/>
    <w:semiHidden/>
    <w:rsid w:val="00C55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6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matebond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a.caminha@climatebond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serjan</dc:creator>
  <cp:lastModifiedBy>Manshu Deng</cp:lastModifiedBy>
  <cp:revision>3</cp:revision>
  <dcterms:created xsi:type="dcterms:W3CDTF">2022-04-28T16:47:00Z</dcterms:created>
  <dcterms:modified xsi:type="dcterms:W3CDTF">2022-05-03T13:49:00Z</dcterms:modified>
</cp:coreProperties>
</file>