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4832A" w14:textId="2BFD1D56" w:rsidR="00341EC5" w:rsidRPr="0042127A" w:rsidRDefault="0042127A">
      <w:pPr>
        <w:rPr>
          <w:color w:val="0070C0"/>
        </w:rPr>
      </w:pPr>
      <w:r w:rsidRPr="0042127A">
        <w:rPr>
          <w:color w:val="0070C0"/>
        </w:rPr>
        <w:t>[</w:t>
      </w:r>
      <w:r w:rsidR="00A8572C" w:rsidRPr="0042127A">
        <w:rPr>
          <w:color w:val="0070C0"/>
        </w:rPr>
        <w:t>Let</w:t>
      </w:r>
      <w:r w:rsidR="00236D4B" w:rsidRPr="0042127A">
        <w:rPr>
          <w:color w:val="0070C0"/>
        </w:rPr>
        <w:t>t</w:t>
      </w:r>
      <w:r w:rsidR="00A8572C" w:rsidRPr="0042127A">
        <w:rPr>
          <w:color w:val="0070C0"/>
        </w:rPr>
        <w:t>er</w:t>
      </w:r>
      <w:r w:rsidR="00236D4B" w:rsidRPr="0042127A">
        <w:rPr>
          <w:color w:val="0070C0"/>
        </w:rPr>
        <w:t>h</w:t>
      </w:r>
      <w:r w:rsidR="00A8572C" w:rsidRPr="0042127A">
        <w:rPr>
          <w:color w:val="0070C0"/>
        </w:rPr>
        <w:t xml:space="preserve">ead of </w:t>
      </w:r>
      <w:r w:rsidR="00236D4B" w:rsidRPr="0042127A">
        <w:rPr>
          <w:color w:val="0070C0"/>
        </w:rPr>
        <w:t>i</w:t>
      </w:r>
      <w:r w:rsidR="00A8572C" w:rsidRPr="0042127A">
        <w:rPr>
          <w:color w:val="0070C0"/>
        </w:rPr>
        <w:t>ssuing entity</w:t>
      </w:r>
      <w:r w:rsidR="00236D4B" w:rsidRPr="0042127A">
        <w:rPr>
          <w:color w:val="0070C0"/>
        </w:rPr>
        <w:t>]</w:t>
      </w:r>
    </w:p>
    <w:p w14:paraId="0B220930" w14:textId="77777777" w:rsidR="00236D4B" w:rsidRDefault="00236D4B"/>
    <w:p w14:paraId="33C73C1F" w14:textId="5987EFA8" w:rsidR="00A8572C" w:rsidRPr="0042127A" w:rsidRDefault="0042127A">
      <w:pPr>
        <w:rPr>
          <w:color w:val="0070C0"/>
        </w:rPr>
      </w:pPr>
      <w:r w:rsidRPr="0042127A">
        <w:rPr>
          <w:color w:val="0070C0"/>
        </w:rPr>
        <w:t>[</w:t>
      </w:r>
      <w:r w:rsidR="00A8572C" w:rsidRPr="0042127A">
        <w:rPr>
          <w:color w:val="0070C0"/>
        </w:rPr>
        <w:t>Date of the statement</w:t>
      </w:r>
      <w:r w:rsidR="00236D4B" w:rsidRPr="0042127A">
        <w:rPr>
          <w:color w:val="0070C0"/>
        </w:rPr>
        <w:t>]</w:t>
      </w:r>
    </w:p>
    <w:p w14:paraId="7D5A4840" w14:textId="15E5D437" w:rsidR="00A8572C" w:rsidRDefault="00A8572C">
      <w:r>
        <w:t xml:space="preserve">Climate Bonds Standard </w:t>
      </w:r>
      <w:r w:rsidR="00AF3636">
        <w:t>Secretariat</w:t>
      </w:r>
      <w:r w:rsidR="007D0BD4">
        <w:br/>
      </w:r>
      <w:r>
        <w:t>Climate Bonds Initiative</w:t>
      </w:r>
      <w:r>
        <w:br/>
      </w:r>
      <w:r w:rsidR="00236D4B">
        <w:t>72 Muswell Hill Place</w:t>
      </w:r>
      <w:r w:rsidRPr="00A8572C">
        <w:t xml:space="preserve"> </w:t>
      </w:r>
      <w:r>
        <w:br/>
      </w:r>
      <w:r w:rsidR="00236D4B">
        <w:t>London, N10 3RR</w:t>
      </w:r>
      <w:r>
        <w:br/>
      </w:r>
      <w:r w:rsidRPr="00A8572C">
        <w:t xml:space="preserve">United Kingdom </w:t>
      </w:r>
    </w:p>
    <w:p w14:paraId="195ACC14" w14:textId="77777777" w:rsidR="0042127A" w:rsidRDefault="0042127A" w:rsidP="0042127A"/>
    <w:p w14:paraId="2FA99F8E" w14:textId="411B78AD" w:rsidR="0042127A" w:rsidRPr="0042127A" w:rsidRDefault="0042127A" w:rsidP="0042127A">
      <w:pPr>
        <w:jc w:val="center"/>
        <w:rPr>
          <w:b/>
        </w:rPr>
      </w:pPr>
      <w:r w:rsidRPr="0042127A">
        <w:rPr>
          <w:b/>
        </w:rPr>
        <w:t xml:space="preserve">Re: Update Report for the Certified Climate </w:t>
      </w:r>
      <w:r w:rsidRPr="007D0BD4">
        <w:rPr>
          <w:b/>
        </w:rPr>
        <w:t>Debt Instrument</w:t>
      </w:r>
      <w:r w:rsidR="007D0BD4">
        <w:rPr>
          <w:b/>
        </w:rPr>
        <w:t>:</w:t>
      </w:r>
      <w:r w:rsidRPr="0042127A">
        <w:rPr>
          <w:b/>
        </w:rPr>
        <w:t xml:space="preserve"> </w:t>
      </w:r>
      <w:r w:rsidRPr="0042127A">
        <w:rPr>
          <w:b/>
          <w:color w:val="0070C0"/>
        </w:rPr>
        <w:t xml:space="preserve">[unique name of the </w:t>
      </w:r>
      <w:proofErr w:type="gramStart"/>
      <w:r w:rsidR="00A763BF">
        <w:rPr>
          <w:b/>
          <w:color w:val="0070C0"/>
        </w:rPr>
        <w:t>Certified</w:t>
      </w:r>
      <w:proofErr w:type="gramEnd"/>
      <w:r w:rsidR="00A763BF">
        <w:rPr>
          <w:b/>
          <w:color w:val="0070C0"/>
        </w:rPr>
        <w:t xml:space="preserve"> </w:t>
      </w:r>
      <w:r w:rsidRPr="0042127A">
        <w:rPr>
          <w:b/>
          <w:color w:val="0070C0"/>
        </w:rPr>
        <w:t>debt instrument]</w:t>
      </w:r>
      <w:r w:rsidRPr="0042127A">
        <w:rPr>
          <w:b/>
        </w:rPr>
        <w:t xml:space="preserve"> </w:t>
      </w:r>
    </w:p>
    <w:p w14:paraId="74B71B66" w14:textId="587E4BB9" w:rsidR="00236D4B" w:rsidRDefault="00236D4B">
      <w:r>
        <w:t>Dear CBI,</w:t>
      </w:r>
    </w:p>
    <w:p w14:paraId="2FA31CE7" w14:textId="4E00AA1D" w:rsidR="00236D4B" w:rsidRPr="00AF3636" w:rsidRDefault="00236D4B">
      <w:r>
        <w:t xml:space="preserve">This statement and the attached </w:t>
      </w:r>
      <w:r w:rsidR="00AF3636">
        <w:t xml:space="preserve">update </w:t>
      </w:r>
      <w:r>
        <w:t xml:space="preserve">report </w:t>
      </w:r>
      <w:proofErr w:type="gramStart"/>
      <w:r>
        <w:t>are provided</w:t>
      </w:r>
      <w:proofErr w:type="gramEnd"/>
      <w:r>
        <w:t xml:space="preserve"> </w:t>
      </w:r>
      <w:r w:rsidR="00AF3636">
        <w:t>in accordance with</w:t>
      </w:r>
      <w:r w:rsidR="00A763BF" w:rsidRPr="00AF3636">
        <w:t xml:space="preserve"> the requirements of </w:t>
      </w:r>
      <w:r w:rsidR="007D0BD4">
        <w:t xml:space="preserve">Paragraph 8 of </w:t>
      </w:r>
      <w:r w:rsidR="00A763BF" w:rsidRPr="00AF3636">
        <w:t>the Climate Bonds Standard (Version 3.0)</w:t>
      </w:r>
      <w:r w:rsidR="00F67CD5" w:rsidRPr="00AF3636">
        <w:t>.</w:t>
      </w:r>
    </w:p>
    <w:p w14:paraId="1F98A5B5" w14:textId="51765E55" w:rsidR="00F67CD5" w:rsidRDefault="00AF3636">
      <w:r>
        <w:t>We confirm that</w:t>
      </w:r>
      <w:r w:rsidRPr="00F67CD5">
        <w:t xml:space="preserve">, to the best of </w:t>
      </w:r>
      <w:r>
        <w:t>our</w:t>
      </w:r>
      <w:r w:rsidRPr="00F67CD5">
        <w:t xml:space="preserve"> knowledge, </w:t>
      </w:r>
      <w:r>
        <w:t xml:space="preserve">the information </w:t>
      </w:r>
      <w:r w:rsidR="007D0BD4">
        <w:t xml:space="preserve">provided in the attached </w:t>
      </w:r>
      <w:r>
        <w:t xml:space="preserve">Update Report is correct and that the above debt instrument remains </w:t>
      </w:r>
      <w:r w:rsidR="00F67CD5" w:rsidRPr="00F67CD5">
        <w:t>in conformance with the Climate Bond</w:t>
      </w:r>
      <w:r w:rsidR="00F67CD5">
        <w:t>s</w:t>
      </w:r>
      <w:r w:rsidR="00F67CD5" w:rsidRPr="00F67CD5">
        <w:t xml:space="preserve"> Standard</w:t>
      </w:r>
      <w:r w:rsidR="00F67CD5">
        <w:t>.</w:t>
      </w:r>
    </w:p>
    <w:p w14:paraId="00781B5B" w14:textId="450DC1BD" w:rsidR="00F67CD5" w:rsidRDefault="00F67CD5">
      <w:r>
        <w:t xml:space="preserve">I confirm that I am an officer of </w:t>
      </w:r>
      <w:r w:rsidRPr="00A763BF">
        <w:rPr>
          <w:color w:val="0070C0"/>
        </w:rPr>
        <w:t>[</w:t>
      </w:r>
      <w:r w:rsidR="00201025" w:rsidRPr="00A763BF">
        <w:rPr>
          <w:color w:val="0070C0"/>
        </w:rPr>
        <w:t>legal name of issuing entity</w:t>
      </w:r>
      <w:r w:rsidR="00A763BF" w:rsidRPr="00A763BF">
        <w:rPr>
          <w:color w:val="0070C0"/>
        </w:rPr>
        <w:t>/borrower</w:t>
      </w:r>
      <w:r w:rsidRPr="00A763BF">
        <w:rPr>
          <w:color w:val="0070C0"/>
        </w:rPr>
        <w:t>]</w:t>
      </w:r>
      <w:r>
        <w:t xml:space="preserve"> and </w:t>
      </w:r>
      <w:r w:rsidR="00201025">
        <w:t xml:space="preserve">I </w:t>
      </w:r>
      <w:proofErr w:type="gramStart"/>
      <w:r>
        <w:t>am authorized</w:t>
      </w:r>
      <w:proofErr w:type="gramEnd"/>
      <w:r>
        <w:t xml:space="preserve"> to sign this statement.</w:t>
      </w:r>
    </w:p>
    <w:p w14:paraId="1ABE23AA" w14:textId="77777777" w:rsidR="00201025" w:rsidRDefault="00201025" w:rsidP="00201025"/>
    <w:p w14:paraId="0B6AEDAE" w14:textId="66D42A51" w:rsidR="00201025" w:rsidRDefault="00201025">
      <w:r>
        <w:t xml:space="preserve">Signed on behalf of </w:t>
      </w:r>
      <w:r w:rsidRPr="00A763BF">
        <w:rPr>
          <w:color w:val="0070C0"/>
        </w:rPr>
        <w:t>[legal name of issuing entity</w:t>
      </w:r>
      <w:r w:rsidR="00A763BF" w:rsidRPr="00A763BF">
        <w:rPr>
          <w:color w:val="0070C0"/>
        </w:rPr>
        <w:t>/borrower</w:t>
      </w:r>
      <w:r w:rsidRPr="00A763BF">
        <w:rPr>
          <w:color w:val="0070C0"/>
        </w:rPr>
        <w:t>]</w:t>
      </w:r>
      <w:r>
        <w:t xml:space="preserve"> by</w:t>
      </w:r>
      <w:proofErr w:type="gramStart"/>
      <w:r>
        <w:t>:    ………………………………………….</w:t>
      </w:r>
      <w:proofErr w:type="gramEnd"/>
      <w:r>
        <w:br/>
        <w:t xml:space="preserve">                                                                                                                </w:t>
      </w:r>
      <w:r w:rsidR="00A763BF">
        <w:t xml:space="preserve">               </w:t>
      </w:r>
      <w:r>
        <w:t>(Signature)</w:t>
      </w:r>
      <w:r>
        <w:br/>
        <w:t>Name:</w:t>
      </w:r>
      <w:r>
        <w:tab/>
      </w:r>
      <w:r>
        <w:br/>
        <w:t>Title:</w:t>
      </w:r>
      <w:r>
        <w:tab/>
      </w:r>
      <w:r>
        <w:br/>
        <w:t>Date:</w:t>
      </w:r>
      <w:r>
        <w:tab/>
      </w:r>
    </w:p>
    <w:p w14:paraId="202CDEAD" w14:textId="77777777" w:rsidR="00201025" w:rsidRDefault="00201025"/>
    <w:p w14:paraId="4C58D7C5" w14:textId="075A72D7" w:rsidR="00AF3636" w:rsidRDefault="00AF3636"/>
    <w:p w14:paraId="33F46684" w14:textId="420DA993" w:rsidR="00AF3636" w:rsidRDefault="00AF3636">
      <w:r>
        <w:br w:type="page"/>
      </w:r>
    </w:p>
    <w:p w14:paraId="3A9B15D1" w14:textId="0604C44A" w:rsidR="000B07CE" w:rsidRDefault="000B07CE" w:rsidP="008E1516">
      <w:pPr>
        <w:pStyle w:val="Title"/>
      </w:pPr>
      <w:r w:rsidRPr="008E1516">
        <w:rPr>
          <w:sz w:val="44"/>
        </w:rPr>
        <w:lastRenderedPageBreak/>
        <w:t>Update Report</w:t>
      </w:r>
    </w:p>
    <w:p w14:paraId="7FEAFCB5" w14:textId="77777777" w:rsidR="008E1516" w:rsidRPr="008E1516" w:rsidRDefault="008E1516" w:rsidP="008E15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C3967" w14:paraId="3BD4F9FB" w14:textId="77777777" w:rsidTr="00182873">
        <w:tc>
          <w:tcPr>
            <w:tcW w:w="2830" w:type="dxa"/>
          </w:tcPr>
          <w:p w14:paraId="5694E932" w14:textId="7A34E690" w:rsidR="009C3967" w:rsidRPr="00182873" w:rsidRDefault="009C3967" w:rsidP="009C3967">
            <w:pPr>
              <w:rPr>
                <w:b/>
              </w:rPr>
            </w:pPr>
            <w:r w:rsidRPr="00182873">
              <w:rPr>
                <w:b/>
              </w:rPr>
              <w:t xml:space="preserve">Issuer:  </w:t>
            </w:r>
          </w:p>
        </w:tc>
        <w:tc>
          <w:tcPr>
            <w:tcW w:w="6186" w:type="dxa"/>
          </w:tcPr>
          <w:p w14:paraId="5A7E08AA" w14:textId="77777777" w:rsidR="009C3967" w:rsidRDefault="009C3967" w:rsidP="009C3967">
            <w:r w:rsidRPr="00A763BF">
              <w:rPr>
                <w:color w:val="0070C0"/>
              </w:rPr>
              <w:t>[legal name of issuing entity/borrower]</w:t>
            </w:r>
          </w:p>
          <w:p w14:paraId="29C313A2" w14:textId="77777777" w:rsidR="009C3967" w:rsidRDefault="009C3967" w:rsidP="005D795B"/>
        </w:tc>
      </w:tr>
      <w:tr w:rsidR="009C3967" w14:paraId="36AE551A" w14:textId="77777777" w:rsidTr="00182873">
        <w:tc>
          <w:tcPr>
            <w:tcW w:w="2830" w:type="dxa"/>
          </w:tcPr>
          <w:p w14:paraId="7486DAA3" w14:textId="24FB0F33" w:rsidR="009C3967" w:rsidRPr="00182873" w:rsidRDefault="009C3967" w:rsidP="007D0BD4">
            <w:pPr>
              <w:rPr>
                <w:b/>
              </w:rPr>
            </w:pPr>
            <w:r w:rsidRPr="00182873">
              <w:rPr>
                <w:b/>
              </w:rPr>
              <w:t>Certified Debt Instrumen</w:t>
            </w:r>
            <w:r w:rsidR="003D4C98" w:rsidRPr="00182873">
              <w:rPr>
                <w:b/>
              </w:rPr>
              <w:t>t(s) covered by this Update Report</w:t>
            </w:r>
            <w:r w:rsidRPr="00182873">
              <w:rPr>
                <w:b/>
              </w:rPr>
              <w:t xml:space="preserve">:  </w:t>
            </w:r>
          </w:p>
        </w:tc>
        <w:tc>
          <w:tcPr>
            <w:tcW w:w="6186" w:type="dxa"/>
          </w:tcPr>
          <w:p w14:paraId="0F9CD5AB" w14:textId="77777777" w:rsidR="00817690" w:rsidRDefault="009C3967" w:rsidP="009C3967">
            <w:pPr>
              <w:rPr>
                <w:color w:val="0070C0"/>
              </w:rPr>
            </w:pPr>
            <w:r w:rsidRPr="00A763BF">
              <w:rPr>
                <w:color w:val="0070C0"/>
              </w:rPr>
              <w:t xml:space="preserve">[unique name of the </w:t>
            </w:r>
            <w:r w:rsidR="00817690">
              <w:rPr>
                <w:color w:val="0070C0"/>
              </w:rPr>
              <w:t xml:space="preserve">issued </w:t>
            </w:r>
            <w:r>
              <w:rPr>
                <w:color w:val="0070C0"/>
              </w:rPr>
              <w:t>D</w:t>
            </w:r>
            <w:r w:rsidRPr="00A763BF">
              <w:rPr>
                <w:color w:val="0070C0"/>
              </w:rPr>
              <w:t xml:space="preserve">ebt </w:t>
            </w:r>
            <w:r>
              <w:rPr>
                <w:color w:val="0070C0"/>
              </w:rPr>
              <w:t>I</w:t>
            </w:r>
            <w:r w:rsidRPr="00A763BF">
              <w:rPr>
                <w:color w:val="0070C0"/>
              </w:rPr>
              <w:t>nstrument</w:t>
            </w:r>
            <w:r w:rsidR="00817690">
              <w:rPr>
                <w:color w:val="0070C0"/>
              </w:rPr>
              <w:t xml:space="preserve"> or program of Debt Instruments issued under Programmatic Certification]</w:t>
            </w:r>
          </w:p>
          <w:p w14:paraId="2495537C" w14:textId="1631CD47" w:rsidR="009C3967" w:rsidRDefault="00817690" w:rsidP="009C3967">
            <w:pPr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</w:p>
          <w:p w14:paraId="747E91DA" w14:textId="1F30E066" w:rsidR="009C3967" w:rsidRDefault="009C3967" w:rsidP="00D8646C">
            <w:r>
              <w:rPr>
                <w:color w:val="0070C0"/>
              </w:rPr>
              <w:t>[</w:t>
            </w:r>
            <w:r w:rsidR="00817690">
              <w:rPr>
                <w:color w:val="0070C0"/>
              </w:rPr>
              <w:t>ISIN or CUSIP</w:t>
            </w:r>
            <w:r w:rsidR="003D4C98">
              <w:rPr>
                <w:color w:val="0070C0"/>
              </w:rPr>
              <w:t xml:space="preserve"> where available</w:t>
            </w:r>
            <w:r w:rsidRPr="00A763BF">
              <w:rPr>
                <w:color w:val="0070C0"/>
              </w:rPr>
              <w:t>]</w:t>
            </w:r>
          </w:p>
        </w:tc>
      </w:tr>
      <w:tr w:rsidR="009C3967" w14:paraId="1DDF4690" w14:textId="77777777" w:rsidTr="00182873">
        <w:tc>
          <w:tcPr>
            <w:tcW w:w="2830" w:type="dxa"/>
          </w:tcPr>
          <w:p w14:paraId="5903987E" w14:textId="65F6956E" w:rsidR="009C3967" w:rsidRPr="00182873" w:rsidRDefault="009C3967" w:rsidP="00394A54">
            <w:pPr>
              <w:rPr>
                <w:b/>
              </w:rPr>
            </w:pPr>
            <w:r w:rsidRPr="00182873">
              <w:rPr>
                <w:b/>
              </w:rPr>
              <w:t xml:space="preserve">Period covered by this Update Report:  </w:t>
            </w:r>
          </w:p>
        </w:tc>
        <w:tc>
          <w:tcPr>
            <w:tcW w:w="6186" w:type="dxa"/>
          </w:tcPr>
          <w:p w14:paraId="79FDEFA3" w14:textId="5CC51764" w:rsidR="009C3967" w:rsidRDefault="009C3967" w:rsidP="005D795B">
            <w:r w:rsidRPr="00A763BF">
              <w:rPr>
                <w:color w:val="0070C0"/>
              </w:rPr>
              <w:t>[</w:t>
            </w:r>
            <w:r>
              <w:rPr>
                <w:color w:val="0070C0"/>
              </w:rPr>
              <w:t>start date and end date of relevant period</w:t>
            </w:r>
            <w:r w:rsidR="00817690">
              <w:rPr>
                <w:color w:val="0070C0"/>
              </w:rPr>
              <w:t xml:space="preserve"> covered by the report]</w:t>
            </w:r>
          </w:p>
        </w:tc>
      </w:tr>
      <w:tr w:rsidR="00D8646C" w14:paraId="602C96A7" w14:textId="77777777" w:rsidTr="00182873">
        <w:tc>
          <w:tcPr>
            <w:tcW w:w="2830" w:type="dxa"/>
          </w:tcPr>
          <w:p w14:paraId="318E3F5E" w14:textId="67D6D4EF" w:rsidR="00D8646C" w:rsidRPr="00182873" w:rsidRDefault="00D8646C" w:rsidP="009C3967">
            <w:pPr>
              <w:rPr>
                <w:b/>
              </w:rPr>
            </w:pPr>
            <w:r w:rsidRPr="00182873">
              <w:rPr>
                <w:b/>
              </w:rPr>
              <w:t>Estimated value of nominated assets</w:t>
            </w:r>
          </w:p>
        </w:tc>
        <w:tc>
          <w:tcPr>
            <w:tcW w:w="6186" w:type="dxa"/>
          </w:tcPr>
          <w:p w14:paraId="3921C919" w14:textId="230CBC5D" w:rsidR="00D8646C" w:rsidRPr="00A763BF" w:rsidRDefault="00D8646C" w:rsidP="005D795B">
            <w:pPr>
              <w:rPr>
                <w:color w:val="0070C0"/>
              </w:rPr>
            </w:pPr>
            <w:r>
              <w:rPr>
                <w:color w:val="0070C0"/>
              </w:rPr>
              <w:t xml:space="preserve">[total investment exposure or market value </w:t>
            </w:r>
            <w:r w:rsidR="00BC71CC">
              <w:rPr>
                <w:color w:val="0070C0"/>
              </w:rPr>
              <w:t xml:space="preserve">of the assets </w:t>
            </w:r>
            <w:r>
              <w:rPr>
                <w:color w:val="0070C0"/>
              </w:rPr>
              <w:t>as explained in Paragraph 1.2 of the Climate Bonds Standard v3]</w:t>
            </w:r>
          </w:p>
        </w:tc>
      </w:tr>
      <w:tr w:rsidR="009C3967" w14:paraId="6EC63034" w14:textId="77777777" w:rsidTr="00182873">
        <w:tc>
          <w:tcPr>
            <w:tcW w:w="2830" w:type="dxa"/>
          </w:tcPr>
          <w:p w14:paraId="19A2D004" w14:textId="673B094E" w:rsidR="009C3967" w:rsidRPr="00182873" w:rsidRDefault="009C3967" w:rsidP="009C3967">
            <w:pPr>
              <w:rPr>
                <w:b/>
              </w:rPr>
            </w:pPr>
            <w:r w:rsidRPr="00182873">
              <w:rPr>
                <w:b/>
              </w:rPr>
              <w:t xml:space="preserve">Amount outstanding at end of reporting period: </w:t>
            </w:r>
          </w:p>
        </w:tc>
        <w:tc>
          <w:tcPr>
            <w:tcW w:w="6186" w:type="dxa"/>
          </w:tcPr>
          <w:p w14:paraId="1612EACB" w14:textId="762E3F9B" w:rsidR="009C3967" w:rsidRDefault="009C3967" w:rsidP="00BC71CC">
            <w:r w:rsidRPr="00A763BF">
              <w:rPr>
                <w:color w:val="0070C0"/>
              </w:rPr>
              <w:t>[</w:t>
            </w:r>
            <w:r>
              <w:rPr>
                <w:color w:val="0070C0"/>
              </w:rPr>
              <w:t xml:space="preserve">amount in issuance currency and equivalent in </w:t>
            </w:r>
            <w:r w:rsidR="00BC71CC">
              <w:rPr>
                <w:color w:val="0070C0"/>
              </w:rPr>
              <w:t>USD</w:t>
            </w:r>
            <w:r w:rsidRPr="00A763BF">
              <w:rPr>
                <w:color w:val="0070C0"/>
              </w:rPr>
              <w:t>]</w:t>
            </w:r>
          </w:p>
        </w:tc>
      </w:tr>
      <w:tr w:rsidR="009C3967" w14:paraId="5C424463" w14:textId="77777777" w:rsidTr="00182873">
        <w:tc>
          <w:tcPr>
            <w:tcW w:w="2830" w:type="dxa"/>
          </w:tcPr>
          <w:p w14:paraId="6D4872D0" w14:textId="7FFEFA61" w:rsidR="009C3967" w:rsidRPr="00182873" w:rsidRDefault="00394A54" w:rsidP="00394A54">
            <w:pPr>
              <w:rPr>
                <w:b/>
              </w:rPr>
            </w:pPr>
            <w:r w:rsidRPr="00182873">
              <w:rPr>
                <w:b/>
              </w:rPr>
              <w:t>Green Bond Framework available here:</w:t>
            </w:r>
          </w:p>
        </w:tc>
        <w:tc>
          <w:tcPr>
            <w:tcW w:w="6186" w:type="dxa"/>
          </w:tcPr>
          <w:p w14:paraId="0F69788C" w14:textId="6BA8E6C1" w:rsidR="009C3967" w:rsidRDefault="00394A54" w:rsidP="00BC71CC">
            <w:r w:rsidRPr="00A763BF">
              <w:rPr>
                <w:color w:val="0070C0"/>
              </w:rPr>
              <w:t>[</w:t>
            </w:r>
            <w:r>
              <w:rPr>
                <w:color w:val="0070C0"/>
              </w:rPr>
              <w:t>links of Green Bond Framework document and other relevant documents]</w:t>
            </w:r>
          </w:p>
        </w:tc>
      </w:tr>
      <w:tr w:rsidR="009C3967" w14:paraId="158DA616" w14:textId="77777777" w:rsidTr="00182873">
        <w:tc>
          <w:tcPr>
            <w:tcW w:w="2830" w:type="dxa"/>
          </w:tcPr>
          <w:p w14:paraId="75466646" w14:textId="34A1D08A" w:rsidR="009C3967" w:rsidRPr="00182873" w:rsidRDefault="00394A54" w:rsidP="005D795B">
            <w:pPr>
              <w:rPr>
                <w:b/>
              </w:rPr>
            </w:pPr>
            <w:r w:rsidRPr="00182873">
              <w:rPr>
                <w:b/>
              </w:rPr>
              <w:t>Verifier Reports available here:</w:t>
            </w:r>
          </w:p>
        </w:tc>
        <w:tc>
          <w:tcPr>
            <w:tcW w:w="6186" w:type="dxa"/>
          </w:tcPr>
          <w:p w14:paraId="28CE833E" w14:textId="49A97884" w:rsidR="009C3967" w:rsidRDefault="00394A54" w:rsidP="00BC71CC">
            <w:r w:rsidRPr="00A763BF">
              <w:rPr>
                <w:color w:val="0070C0"/>
              </w:rPr>
              <w:t>[</w:t>
            </w:r>
            <w:r>
              <w:rPr>
                <w:color w:val="0070C0"/>
              </w:rPr>
              <w:t>links of Verifier Reports and other relevant documents]</w:t>
            </w:r>
          </w:p>
        </w:tc>
      </w:tr>
      <w:tr w:rsidR="001B0324" w14:paraId="5EC97383" w14:textId="77777777" w:rsidTr="00182873">
        <w:tc>
          <w:tcPr>
            <w:tcW w:w="2830" w:type="dxa"/>
          </w:tcPr>
          <w:p w14:paraId="0D3304F7" w14:textId="71615981" w:rsidR="001B0324" w:rsidRPr="00182873" w:rsidRDefault="001B0324" w:rsidP="005D795B">
            <w:pPr>
              <w:rPr>
                <w:b/>
              </w:rPr>
            </w:pPr>
            <w:r w:rsidRPr="00182873">
              <w:rPr>
                <w:b/>
              </w:rPr>
              <w:t>Update Reports available here:</w:t>
            </w:r>
          </w:p>
        </w:tc>
        <w:tc>
          <w:tcPr>
            <w:tcW w:w="6186" w:type="dxa"/>
          </w:tcPr>
          <w:p w14:paraId="79522103" w14:textId="05814A48" w:rsidR="001B0324" w:rsidRPr="00A763BF" w:rsidRDefault="001B0324" w:rsidP="00BC71CC">
            <w:pPr>
              <w:rPr>
                <w:color w:val="0070C0"/>
              </w:rPr>
            </w:pPr>
            <w:r w:rsidRPr="00A763BF">
              <w:rPr>
                <w:color w:val="0070C0"/>
              </w:rPr>
              <w:t>[</w:t>
            </w:r>
            <w:r>
              <w:rPr>
                <w:color w:val="0070C0"/>
              </w:rPr>
              <w:t>links of Update Reports (including this one) and other relevant documents]</w:t>
            </w:r>
          </w:p>
        </w:tc>
      </w:tr>
      <w:tr w:rsidR="001B0324" w14:paraId="4CD0BBF6" w14:textId="77777777" w:rsidTr="00182873">
        <w:tc>
          <w:tcPr>
            <w:tcW w:w="2830" w:type="dxa"/>
          </w:tcPr>
          <w:p w14:paraId="73C836DC" w14:textId="4DA1A105" w:rsidR="001B0324" w:rsidRPr="00182873" w:rsidRDefault="001B0324" w:rsidP="00394A54">
            <w:pPr>
              <w:rPr>
                <w:b/>
              </w:rPr>
            </w:pPr>
            <w:r w:rsidRPr="00182873">
              <w:rPr>
                <w:b/>
              </w:rPr>
              <w:t>Changes since the last Update Report:</w:t>
            </w:r>
          </w:p>
        </w:tc>
        <w:tc>
          <w:tcPr>
            <w:tcW w:w="6186" w:type="dxa"/>
          </w:tcPr>
          <w:p w14:paraId="62ED833E" w14:textId="185DEAE3" w:rsidR="001B0324" w:rsidRPr="00A763BF" w:rsidRDefault="001B0324" w:rsidP="00182873">
            <w:pPr>
              <w:rPr>
                <w:color w:val="0070C0"/>
              </w:rPr>
            </w:pPr>
            <w:r w:rsidRPr="00A763BF">
              <w:rPr>
                <w:color w:val="0070C0"/>
              </w:rPr>
              <w:t>[</w:t>
            </w:r>
            <w:r w:rsidR="00BC71CC">
              <w:rPr>
                <w:color w:val="0070C0"/>
              </w:rPr>
              <w:t>d</w:t>
            </w:r>
            <w:r w:rsidR="00182873">
              <w:rPr>
                <w:color w:val="0070C0"/>
              </w:rPr>
              <w:t xml:space="preserve">etails </w:t>
            </w:r>
            <w:r>
              <w:rPr>
                <w:color w:val="0070C0"/>
              </w:rPr>
              <w:t xml:space="preserve">of </w:t>
            </w:r>
            <w:r w:rsidR="00504FFD">
              <w:rPr>
                <w:color w:val="0070C0"/>
              </w:rPr>
              <w:t>any</w:t>
            </w:r>
            <w:r>
              <w:rPr>
                <w:color w:val="0070C0"/>
              </w:rPr>
              <w:t xml:space="preserve"> changes, to the issuer situation, program, or Nominated Projects and Assets]</w:t>
            </w:r>
          </w:p>
        </w:tc>
      </w:tr>
    </w:tbl>
    <w:p w14:paraId="6A800F57" w14:textId="77777777" w:rsidR="00DF670F" w:rsidRDefault="00DF670F" w:rsidP="005D795B"/>
    <w:p w14:paraId="69812771" w14:textId="1B8DA812" w:rsidR="00402679" w:rsidRDefault="00857DCA" w:rsidP="00857DCA">
      <w:pPr>
        <w:spacing w:after="0"/>
      </w:pPr>
      <w:r w:rsidRPr="00D634C5">
        <w:t xml:space="preserve">This Update Report </w:t>
      </w:r>
      <w:r w:rsidR="00402679">
        <w:t xml:space="preserve">consist of </w:t>
      </w:r>
      <w:r w:rsidR="00394A54" w:rsidRPr="00402679">
        <w:t>three</w:t>
      </w:r>
      <w:r w:rsidRPr="00D634C5">
        <w:t xml:space="preserve"> </w:t>
      </w:r>
      <w:r w:rsidR="00402679">
        <w:t>elements</w:t>
      </w:r>
      <w:r w:rsidR="00302536">
        <w:t xml:space="preserve"> in accordance with paragraph 8 of the Climate Bonds Standard</w:t>
      </w:r>
      <w:r w:rsidR="00402679">
        <w:t>:</w:t>
      </w:r>
    </w:p>
    <w:p w14:paraId="20BCB955" w14:textId="77777777" w:rsidR="00402679" w:rsidRPr="00D634C5" w:rsidRDefault="00402679" w:rsidP="00857DCA">
      <w:pPr>
        <w:spacing w:after="0"/>
      </w:pPr>
    </w:p>
    <w:p w14:paraId="57FC846D" w14:textId="098DB88D" w:rsidR="00857DCA" w:rsidRDefault="00857DCA" w:rsidP="00D03336">
      <w:pPr>
        <w:pStyle w:val="ListParagraph"/>
        <w:numPr>
          <w:ilvl w:val="0"/>
          <w:numId w:val="5"/>
        </w:numPr>
        <w:spacing w:after="0"/>
        <w:ind w:left="357" w:hanging="357"/>
      </w:pPr>
      <w:r w:rsidRPr="00025DD4">
        <w:rPr>
          <w:b/>
        </w:rPr>
        <w:t>Allocation Reporting</w:t>
      </w:r>
      <w:r w:rsidR="00D03336">
        <w:t xml:space="preserve"> – confirm</w:t>
      </w:r>
      <w:r w:rsidRPr="00402679">
        <w:t xml:space="preserve"> the </w:t>
      </w:r>
      <w:r w:rsidR="00822EEF">
        <w:t xml:space="preserve">value </w:t>
      </w:r>
      <w:r w:rsidR="00822EEF">
        <w:t>the Eligible Projects &amp; Assets</w:t>
      </w:r>
      <w:r w:rsidR="00822EEF">
        <w:t xml:space="preserve"> and the </w:t>
      </w:r>
      <w:r w:rsidRPr="00402679">
        <w:t xml:space="preserve">allocation of </w:t>
      </w:r>
      <w:r w:rsidR="00822EEF">
        <w:t xml:space="preserve">the </w:t>
      </w:r>
      <w:r w:rsidRPr="00402679">
        <w:t xml:space="preserve">Net Proceeds </w:t>
      </w:r>
      <w:r w:rsidR="00822EEF">
        <w:t xml:space="preserve">of the debt instrument </w:t>
      </w:r>
      <w:r w:rsidRPr="00402679">
        <w:t xml:space="preserve">to </w:t>
      </w:r>
      <w:r w:rsidR="00025DD4">
        <w:t xml:space="preserve">the Eligible Projects &amp; Assets.  The information provided should be consistent </w:t>
      </w:r>
      <w:r w:rsidR="00822EEF">
        <w:t>with the last post-</w:t>
      </w:r>
      <w:r w:rsidR="00D03336">
        <w:t xml:space="preserve">issuance verification report </w:t>
      </w:r>
      <w:r w:rsidR="003A3016">
        <w:t xml:space="preserve">and/or update report </w:t>
      </w:r>
      <w:r w:rsidR="00D03336">
        <w:t>or if not disclosure should be mad</w:t>
      </w:r>
      <w:r w:rsidR="003A3016">
        <w:t>e of any changes in the allocation or value of</w:t>
      </w:r>
      <w:r w:rsidR="00D03336">
        <w:t xml:space="preserve"> the assets</w:t>
      </w:r>
      <w:r w:rsidR="003A3016">
        <w:t>.</w:t>
      </w:r>
    </w:p>
    <w:p w14:paraId="662239C3" w14:textId="77777777" w:rsidR="00822EEF" w:rsidRPr="00822EEF" w:rsidRDefault="00822EEF" w:rsidP="00822EEF"/>
    <w:p w14:paraId="526B64B1" w14:textId="1BFAC7E8" w:rsidR="00857DCA" w:rsidRDefault="00857DCA" w:rsidP="00025DD4">
      <w:pPr>
        <w:pStyle w:val="ListParagraph"/>
        <w:numPr>
          <w:ilvl w:val="0"/>
          <w:numId w:val="5"/>
        </w:numPr>
        <w:ind w:left="360"/>
      </w:pPr>
      <w:r w:rsidRPr="00025DD4">
        <w:rPr>
          <w:b/>
        </w:rPr>
        <w:t xml:space="preserve">Eligibility Reporting </w:t>
      </w:r>
      <w:r w:rsidRPr="00402679">
        <w:t xml:space="preserve">– </w:t>
      </w:r>
      <w:r w:rsidR="00025DD4" w:rsidRPr="00025DD4">
        <w:t xml:space="preserve">Confirm that the eligibility characteristics of the projects have not changed since the last verification report </w:t>
      </w:r>
      <w:r w:rsidR="003A3016">
        <w:t>and/or update report. W</w:t>
      </w:r>
      <w:r w:rsidRPr="00402679">
        <w:t xml:space="preserve">here required by relevant Sector Eligibility Criteria, </w:t>
      </w:r>
      <w:r w:rsidR="003A3016">
        <w:t xml:space="preserve">reconfirm </w:t>
      </w:r>
      <w:r w:rsidRPr="00402679">
        <w:t xml:space="preserve">the characteristics </w:t>
      </w:r>
      <w:r w:rsidR="00504FFD" w:rsidRPr="00402679">
        <w:t xml:space="preserve">of </w:t>
      </w:r>
      <w:r w:rsidRPr="00402679">
        <w:t xml:space="preserve">the Projects &amp; </w:t>
      </w:r>
      <w:proofErr w:type="gramStart"/>
      <w:r w:rsidRPr="00402679">
        <w:t>Assets which</w:t>
      </w:r>
      <w:proofErr w:type="gramEnd"/>
      <w:r w:rsidRPr="00402679">
        <w:t xml:space="preserve"> demonstrate eligibility, such as thresholds</w:t>
      </w:r>
      <w:r w:rsidR="003A3016">
        <w:t>.</w:t>
      </w:r>
      <w:r w:rsidRPr="00402679">
        <w:t xml:space="preserve"> </w:t>
      </w:r>
    </w:p>
    <w:p w14:paraId="3A69CF94" w14:textId="77777777" w:rsidR="00025DD4" w:rsidRPr="00402679" w:rsidRDefault="00025DD4" w:rsidP="00025DD4">
      <w:pPr>
        <w:pStyle w:val="ListParagraph"/>
        <w:ind w:left="360"/>
      </w:pPr>
    </w:p>
    <w:p w14:paraId="5546D2CB" w14:textId="719DD4AF" w:rsidR="00394A54" w:rsidRPr="00402679" w:rsidRDefault="00857DCA" w:rsidP="00025DD4">
      <w:pPr>
        <w:pStyle w:val="ListParagraph"/>
        <w:numPr>
          <w:ilvl w:val="0"/>
          <w:numId w:val="7"/>
        </w:numPr>
      </w:pPr>
      <w:proofErr w:type="gramStart"/>
      <w:r w:rsidRPr="00025DD4">
        <w:rPr>
          <w:b/>
        </w:rPr>
        <w:t>Impact</w:t>
      </w:r>
      <w:proofErr w:type="gramEnd"/>
      <w:r w:rsidRPr="00025DD4">
        <w:rPr>
          <w:b/>
        </w:rPr>
        <w:t xml:space="preserve"> Reporting</w:t>
      </w:r>
      <w:r w:rsidRPr="00402679">
        <w:t xml:space="preserve"> – </w:t>
      </w:r>
      <w:r w:rsidR="00025DD4">
        <w:t>p</w:t>
      </w:r>
      <w:r w:rsidR="00025DD4" w:rsidRPr="00025DD4">
        <w:t>rovide the expected or actual outcomes or impacts of the Nominated Projects &amp; Assets with respect to the climate-related objectives of the Bond</w:t>
      </w:r>
      <w:r w:rsidR="003A3016">
        <w:t>.  D</w:t>
      </w:r>
      <w:r w:rsidRPr="00402679">
        <w:t xml:space="preserve">isclosure of metrics or </w:t>
      </w:r>
      <w:r w:rsidR="003A3016">
        <w:t xml:space="preserve">other quantitative </w:t>
      </w:r>
      <w:proofErr w:type="gramStart"/>
      <w:r w:rsidRPr="00402679">
        <w:t>indicators which reflect the expected or actual impact of the Projects &amp; Assets</w:t>
      </w:r>
      <w:proofErr w:type="gramEnd"/>
      <w:r w:rsidR="003A3016">
        <w:t xml:space="preserve"> is recommended but </w:t>
      </w:r>
      <w:r w:rsidR="00302536">
        <w:t>not mandatory.</w:t>
      </w:r>
    </w:p>
    <w:p w14:paraId="466E62DB" w14:textId="77777777" w:rsidR="00822EEF" w:rsidRDefault="00822EEF">
      <w:pPr>
        <w:rPr>
          <w:rFonts w:cstheme="minorHAnsi"/>
          <w:b/>
          <w:i/>
          <w:color w:val="FF0000"/>
        </w:rPr>
      </w:pPr>
    </w:p>
    <w:p w14:paraId="24F163AE" w14:textId="271EC605" w:rsidR="00302536" w:rsidRDefault="00822EEF">
      <w:pPr>
        <w:rPr>
          <w:rFonts w:cstheme="minorHAnsi"/>
          <w:b/>
          <w:i/>
          <w:color w:val="FF0000"/>
        </w:rPr>
      </w:pPr>
      <w:r w:rsidRPr="00075D8E">
        <w:rPr>
          <w:rFonts w:cstheme="minorHAnsi"/>
        </w:rPr>
        <w:t xml:space="preserve">A template for the reporting </w:t>
      </w:r>
      <w:r w:rsidR="00075D8E">
        <w:rPr>
          <w:rFonts w:cstheme="minorHAnsi"/>
        </w:rPr>
        <w:t>on</w:t>
      </w:r>
      <w:r w:rsidRPr="00075D8E">
        <w:rPr>
          <w:rFonts w:cstheme="minorHAnsi"/>
        </w:rPr>
        <w:t xml:space="preserve"> each Eligible Project or Asset or grou</w:t>
      </w:r>
      <w:r w:rsidR="00075D8E" w:rsidRPr="00075D8E">
        <w:rPr>
          <w:rFonts w:cstheme="minorHAnsi"/>
        </w:rPr>
        <w:t xml:space="preserve">p of Assets </w:t>
      </w:r>
      <w:proofErr w:type="gramStart"/>
      <w:r w:rsidR="00075D8E">
        <w:rPr>
          <w:rFonts w:cstheme="minorHAnsi"/>
        </w:rPr>
        <w:t>is found</w:t>
      </w:r>
      <w:proofErr w:type="gramEnd"/>
      <w:r w:rsidR="00075D8E">
        <w:rPr>
          <w:rFonts w:cstheme="minorHAnsi"/>
        </w:rPr>
        <w:t xml:space="preserve"> in the Appendix.</w:t>
      </w:r>
      <w:r w:rsidR="00302536">
        <w:rPr>
          <w:rFonts w:cstheme="minorHAnsi"/>
          <w:b/>
          <w:i/>
          <w:color w:val="FF0000"/>
        </w:rPr>
        <w:br w:type="page"/>
      </w:r>
    </w:p>
    <w:tbl>
      <w:tblPr>
        <w:tblStyle w:val="LightGrid-Accent1"/>
        <w:tblpPr w:leftFromText="180" w:rightFromText="180" w:vertAnchor="text" w:horzAnchor="page" w:tblpX="455" w:tblpY="573"/>
        <w:tblW w:w="10264" w:type="dxa"/>
        <w:tblLayout w:type="fixed"/>
        <w:tblLook w:val="04A0" w:firstRow="1" w:lastRow="0" w:firstColumn="1" w:lastColumn="0" w:noHBand="0" w:noVBand="1"/>
      </w:tblPr>
      <w:tblGrid>
        <w:gridCol w:w="2390"/>
        <w:gridCol w:w="1074"/>
        <w:gridCol w:w="2711"/>
        <w:gridCol w:w="1470"/>
        <w:gridCol w:w="992"/>
        <w:gridCol w:w="1627"/>
      </w:tblGrid>
      <w:tr w:rsidR="00075D8E" w:rsidRPr="00C35991" w14:paraId="668E7F9D" w14:textId="77777777" w:rsidTr="00075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7312BA9D" w14:textId="77777777" w:rsidR="00075D8E" w:rsidRPr="00302536" w:rsidRDefault="00075D8E" w:rsidP="00075D8E">
            <w:pPr>
              <w:rPr>
                <w:rFonts w:ascii="Arial" w:hAnsi="Arial" w:cs="Arial"/>
              </w:rPr>
            </w:pPr>
            <w:r w:rsidRPr="00302536">
              <w:rPr>
                <w:rFonts w:ascii="Arial" w:hAnsi="Arial" w:cs="Arial"/>
              </w:rPr>
              <w:lastRenderedPageBreak/>
              <w:t>List  of Eligible Projects &amp; Assets</w:t>
            </w:r>
            <w:r>
              <w:rPr>
                <w:rFonts w:ascii="Arial" w:hAnsi="Arial" w:cs="Arial"/>
              </w:rPr>
              <w:t xml:space="preserve"> or Groups of projects/assets</w:t>
            </w:r>
          </w:p>
        </w:tc>
        <w:tc>
          <w:tcPr>
            <w:tcW w:w="1074" w:type="dxa"/>
          </w:tcPr>
          <w:p w14:paraId="308DFE7D" w14:textId="77777777" w:rsidR="00075D8E" w:rsidRPr="00302536" w:rsidRDefault="00075D8E" w:rsidP="00075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2536">
              <w:rPr>
                <w:rFonts w:ascii="Arial" w:hAnsi="Arial" w:cs="Arial"/>
              </w:rPr>
              <w:t xml:space="preserve">Sector </w:t>
            </w:r>
          </w:p>
        </w:tc>
        <w:tc>
          <w:tcPr>
            <w:tcW w:w="2711" w:type="dxa"/>
          </w:tcPr>
          <w:p w14:paraId="5268D926" w14:textId="77777777" w:rsidR="00075D8E" w:rsidRPr="00302536" w:rsidRDefault="00075D8E" w:rsidP="00075D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2536">
              <w:rPr>
                <w:rFonts w:ascii="Arial" w:hAnsi="Arial" w:cs="Arial"/>
              </w:rPr>
              <w:t>Eligibility and Impact Indicators</w:t>
            </w:r>
          </w:p>
        </w:tc>
        <w:tc>
          <w:tcPr>
            <w:tcW w:w="1470" w:type="dxa"/>
          </w:tcPr>
          <w:p w14:paraId="1B5F7B8C" w14:textId="77777777" w:rsidR="00075D8E" w:rsidRPr="00302536" w:rsidRDefault="00075D8E" w:rsidP="00075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  <w:tc>
          <w:tcPr>
            <w:tcW w:w="992" w:type="dxa"/>
          </w:tcPr>
          <w:p w14:paraId="39135D30" w14:textId="358CE11B" w:rsidR="00075D8E" w:rsidRPr="00302536" w:rsidRDefault="00075D8E" w:rsidP="00075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Value </w:t>
            </w:r>
          </w:p>
        </w:tc>
        <w:tc>
          <w:tcPr>
            <w:tcW w:w="1627" w:type="dxa"/>
          </w:tcPr>
          <w:p w14:paraId="36EABE2C" w14:textId="64016C00" w:rsidR="00075D8E" w:rsidRPr="00302536" w:rsidRDefault="00075D8E" w:rsidP="00075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Allocation of Net Proceeds</w:t>
            </w:r>
          </w:p>
        </w:tc>
      </w:tr>
      <w:tr w:rsidR="00075D8E" w:rsidRPr="00C35991" w14:paraId="11443C15" w14:textId="77777777" w:rsidTr="00075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14:paraId="03C29DE1" w14:textId="77777777" w:rsidR="00075D8E" w:rsidRDefault="00075D8E" w:rsidP="00075D8E">
            <w:pPr>
              <w:jc w:val="center"/>
              <w:rPr>
                <w:rFonts w:asciiTheme="minorHAnsi" w:hAnsiTheme="minorHAnsi" w:cstheme="minorHAnsi"/>
                <w:b w:val="0"/>
                <w:color w:val="0070C0"/>
              </w:rPr>
            </w:pPr>
          </w:p>
          <w:p w14:paraId="5C2F6D2B" w14:textId="77777777" w:rsidR="00075D8E" w:rsidRDefault="00075D8E" w:rsidP="00075D8E">
            <w:pPr>
              <w:jc w:val="center"/>
              <w:rPr>
                <w:rFonts w:asciiTheme="minorHAnsi" w:hAnsiTheme="minorHAnsi" w:cstheme="minorHAnsi"/>
                <w:b w:val="0"/>
                <w:color w:val="0070C0"/>
              </w:rPr>
            </w:pPr>
          </w:p>
          <w:p w14:paraId="227BFFD0" w14:textId="77777777" w:rsidR="00075D8E" w:rsidRDefault="00075D8E" w:rsidP="00075D8E">
            <w:pPr>
              <w:jc w:val="center"/>
              <w:rPr>
                <w:rFonts w:asciiTheme="minorHAnsi" w:hAnsiTheme="minorHAnsi" w:cstheme="minorHAnsi"/>
                <w:b w:val="0"/>
                <w:color w:val="0070C0"/>
              </w:rPr>
            </w:pPr>
          </w:p>
          <w:p w14:paraId="0A118557" w14:textId="77777777" w:rsidR="00075D8E" w:rsidRPr="00E711B0" w:rsidRDefault="00075D8E" w:rsidP="00075D8E">
            <w:pPr>
              <w:jc w:val="center"/>
              <w:rPr>
                <w:rFonts w:asciiTheme="minorHAnsi" w:hAnsiTheme="minorHAnsi" w:cstheme="minorHAnsi"/>
                <w:b w:val="0"/>
                <w:color w:val="0070C0"/>
              </w:rPr>
            </w:pP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[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t>Description of project</w:t>
            </w:r>
            <w:r w:rsidRPr="00E711B0">
              <w:rPr>
                <w:rFonts w:asciiTheme="minorHAnsi" w:hAnsiTheme="minorHAnsi" w:cstheme="minorHAnsi"/>
                <w:b w:val="0"/>
                <w:color w:val="0070C0"/>
              </w:rPr>
              <w:t>/asset</w:t>
            </w:r>
            <w:r>
              <w:rPr>
                <w:rFonts w:asciiTheme="minorHAnsi" w:hAnsiTheme="minorHAnsi" w:cstheme="minorHAnsi"/>
                <w:b w:val="0"/>
                <w:color w:val="0070C0"/>
              </w:rPr>
              <w:t>]</w:t>
            </w:r>
          </w:p>
          <w:p w14:paraId="5D35059D" w14:textId="77777777" w:rsidR="00075D8E" w:rsidRPr="00E711B0" w:rsidRDefault="00075D8E" w:rsidP="00075D8E">
            <w:pPr>
              <w:jc w:val="center"/>
              <w:rPr>
                <w:rFonts w:asciiTheme="minorHAnsi" w:hAnsiTheme="minorHAnsi" w:cstheme="minorHAnsi"/>
                <w:b w:val="0"/>
                <w:color w:val="0070C0"/>
              </w:rPr>
            </w:pPr>
          </w:p>
          <w:p w14:paraId="56253BEA" w14:textId="77777777" w:rsidR="00075D8E" w:rsidRPr="00E711B0" w:rsidRDefault="00075D8E" w:rsidP="00075D8E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74" w:type="dxa"/>
          </w:tcPr>
          <w:p w14:paraId="6D785EB7" w14:textId="77777777" w:rsidR="00075D8E" w:rsidRDefault="00075D8E" w:rsidP="0007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3DD68319" w14:textId="77777777" w:rsidR="00075D8E" w:rsidRDefault="00075D8E" w:rsidP="0007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69703038" w14:textId="77777777" w:rsidR="00075D8E" w:rsidRDefault="00075D8E" w:rsidP="0007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0FF6C1E4" w14:textId="77777777" w:rsidR="00075D8E" w:rsidRPr="00302536" w:rsidRDefault="00075D8E" w:rsidP="0007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302536">
              <w:rPr>
                <w:rFonts w:cstheme="minorHAnsi"/>
                <w:color w:val="0070C0"/>
              </w:rPr>
              <w:t>[Sector]</w:t>
            </w:r>
          </w:p>
        </w:tc>
        <w:tc>
          <w:tcPr>
            <w:tcW w:w="2711" w:type="dxa"/>
          </w:tcPr>
          <w:p w14:paraId="087910BD" w14:textId="77777777" w:rsidR="00075D8E" w:rsidRPr="00075D8E" w:rsidRDefault="00075D8E" w:rsidP="0007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</w:rPr>
            </w:pPr>
            <w:r w:rsidRPr="00075D8E">
              <w:rPr>
                <w:rFonts w:cstheme="minorHAnsi"/>
                <w:color w:val="4F81BD" w:themeColor="accent1"/>
              </w:rPr>
              <w:t>[Eligibility where required]</w:t>
            </w:r>
          </w:p>
          <w:p w14:paraId="2783CC06" w14:textId="77777777" w:rsidR="00075D8E" w:rsidRPr="00075D8E" w:rsidRDefault="00075D8E" w:rsidP="0007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</w:rPr>
            </w:pPr>
          </w:p>
          <w:p w14:paraId="0636BFD9" w14:textId="68BCC263" w:rsidR="00075D8E" w:rsidRDefault="00075D8E" w:rsidP="0007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</w:rPr>
            </w:pPr>
            <w:r w:rsidRPr="00075D8E">
              <w:rPr>
                <w:rFonts w:cstheme="minorHAnsi"/>
                <w:color w:val="4F81BD" w:themeColor="accent1"/>
              </w:rPr>
              <w:t>Impact indicators where relevant such as:</w:t>
            </w:r>
          </w:p>
          <w:p w14:paraId="2C7A3199" w14:textId="77777777" w:rsidR="00D03336" w:rsidRPr="00075D8E" w:rsidRDefault="00D03336" w:rsidP="0007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</w:rPr>
            </w:pPr>
          </w:p>
          <w:p w14:paraId="7D6AAE1D" w14:textId="77B7FEF4" w:rsidR="00075D8E" w:rsidRPr="00D03336" w:rsidRDefault="00D03336" w:rsidP="00D03336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</w:rPr>
            </w:pPr>
            <w:r w:rsidRPr="00075D8E">
              <w:rPr>
                <w:rFonts w:cstheme="minorHAnsi"/>
                <w:i/>
                <w:color w:val="4F81BD" w:themeColor="accent1"/>
              </w:rPr>
              <w:t>Avoided GHG emissions</w:t>
            </w:r>
            <w:r>
              <w:rPr>
                <w:rFonts w:cstheme="minorHAnsi"/>
                <w:i/>
                <w:color w:val="4F81BD" w:themeColor="accent1"/>
              </w:rPr>
              <w:t xml:space="preserve"> </w:t>
            </w:r>
            <w:r w:rsidRPr="00D03336">
              <w:rPr>
                <w:rFonts w:cstheme="minorHAnsi"/>
                <w:i/>
                <w:color w:val="4F81BD" w:themeColor="accent1"/>
              </w:rPr>
              <w:t>(provide methodology adopted)</w:t>
            </w:r>
          </w:p>
          <w:p w14:paraId="00A676EA" w14:textId="3F3CEADA" w:rsidR="00075D8E" w:rsidRPr="00075D8E" w:rsidRDefault="00075D8E" w:rsidP="00075D8E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4F81BD" w:themeColor="accent1"/>
              </w:rPr>
            </w:pPr>
            <w:r w:rsidRPr="00075D8E">
              <w:rPr>
                <w:rFonts w:cstheme="minorHAnsi"/>
                <w:i/>
                <w:color w:val="4F81BD" w:themeColor="accent1"/>
              </w:rPr>
              <w:t>MW of capacity</w:t>
            </w:r>
            <w:r w:rsidR="00D5584C">
              <w:rPr>
                <w:rFonts w:cstheme="minorHAnsi"/>
                <w:i/>
                <w:color w:val="4F81BD" w:themeColor="accent1"/>
              </w:rPr>
              <w:t xml:space="preserve"> (Energy)</w:t>
            </w:r>
          </w:p>
          <w:p w14:paraId="635C7E43" w14:textId="66CD880E" w:rsidR="00075D8E" w:rsidRPr="00D03336" w:rsidRDefault="00075D8E" w:rsidP="00075D8E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</w:rPr>
            </w:pPr>
            <w:r w:rsidRPr="00075D8E">
              <w:rPr>
                <w:rFonts w:cstheme="minorHAnsi"/>
                <w:i/>
                <w:color w:val="4F81BD" w:themeColor="accent1"/>
              </w:rPr>
              <w:t xml:space="preserve">MWh of electricity </w:t>
            </w:r>
            <w:r w:rsidR="00D5584C">
              <w:rPr>
                <w:rFonts w:cstheme="minorHAnsi"/>
                <w:i/>
                <w:color w:val="4F81BD" w:themeColor="accent1"/>
              </w:rPr>
              <w:t>produced or delivered</w:t>
            </w:r>
          </w:p>
          <w:p w14:paraId="75E97A3E" w14:textId="27EDFD3B" w:rsidR="00D03336" w:rsidRPr="00D5584C" w:rsidRDefault="00D03336" w:rsidP="00075D8E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</w:rPr>
            </w:pPr>
            <w:r>
              <w:rPr>
                <w:rFonts w:cstheme="minorHAnsi"/>
                <w:i/>
                <w:color w:val="4F81BD" w:themeColor="accent1"/>
              </w:rPr>
              <w:t>Number of passengers transported (Transport)</w:t>
            </w:r>
          </w:p>
          <w:p w14:paraId="3B67A41F" w14:textId="2B2E2367" w:rsidR="00D5584C" w:rsidRPr="00D5584C" w:rsidRDefault="00D5584C" w:rsidP="00075D8E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</w:rPr>
            </w:pPr>
            <w:r>
              <w:rPr>
                <w:rFonts w:cstheme="minorHAnsi"/>
                <w:i/>
                <w:color w:val="4F81BD" w:themeColor="accent1"/>
              </w:rPr>
              <w:t>Performance improvement over baseline (Buildings)</w:t>
            </w:r>
          </w:p>
          <w:p w14:paraId="73442CF3" w14:textId="1F0A8709" w:rsidR="00D5584C" w:rsidRPr="00D5584C" w:rsidRDefault="00D5584C" w:rsidP="00075D8E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</w:rPr>
            </w:pPr>
            <w:r>
              <w:rPr>
                <w:rFonts w:cstheme="minorHAnsi"/>
                <w:i/>
                <w:color w:val="4F81BD" w:themeColor="accent1"/>
              </w:rPr>
              <w:t>Volume of water treated (Water)</w:t>
            </w:r>
          </w:p>
          <w:p w14:paraId="71EB35F0" w14:textId="1DF16624" w:rsidR="00D5584C" w:rsidRPr="00D5584C" w:rsidRDefault="00D5584C" w:rsidP="00075D8E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</w:rPr>
            </w:pPr>
            <w:r>
              <w:rPr>
                <w:rFonts w:cstheme="minorHAnsi"/>
                <w:i/>
                <w:color w:val="4F81BD" w:themeColor="accent1"/>
              </w:rPr>
              <w:t>Amount of waste processed (Waste)</w:t>
            </w:r>
          </w:p>
          <w:p w14:paraId="50E83025" w14:textId="4BE3A2A9" w:rsidR="00D5584C" w:rsidRPr="00075D8E" w:rsidRDefault="00D5584C" w:rsidP="00075D8E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</w:rPr>
            </w:pPr>
            <w:r>
              <w:rPr>
                <w:rFonts w:cstheme="minorHAnsi"/>
                <w:i/>
                <w:color w:val="4F81BD" w:themeColor="accent1"/>
              </w:rPr>
              <w:t>Amount of biofuel produced (Bioenergy)</w:t>
            </w:r>
          </w:p>
          <w:p w14:paraId="048A7EEA" w14:textId="38C10785" w:rsidR="00075D8E" w:rsidRPr="00075D8E" w:rsidRDefault="00075D8E" w:rsidP="00BC71C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</w:rPr>
            </w:pPr>
            <w:r w:rsidRPr="00075D8E">
              <w:rPr>
                <w:rFonts w:cstheme="minorHAnsi"/>
                <w:i/>
                <w:color w:val="4F81BD" w:themeColor="accent1"/>
              </w:rPr>
              <w:br/>
            </w:r>
          </w:p>
        </w:tc>
        <w:tc>
          <w:tcPr>
            <w:tcW w:w="1470" w:type="dxa"/>
          </w:tcPr>
          <w:p w14:paraId="26E45841" w14:textId="77777777" w:rsidR="00075D8E" w:rsidRDefault="00075D8E" w:rsidP="0007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1251AE93" w14:textId="77777777" w:rsidR="00075D8E" w:rsidRDefault="00075D8E" w:rsidP="0007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227DDCB4" w14:textId="77777777" w:rsidR="00075D8E" w:rsidRDefault="00075D8E" w:rsidP="0007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50338234" w14:textId="2BBC79EE" w:rsidR="00075D8E" w:rsidRPr="00E711B0" w:rsidRDefault="00075D8E" w:rsidP="0007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[Geographical location]</w:t>
            </w:r>
          </w:p>
        </w:tc>
        <w:tc>
          <w:tcPr>
            <w:tcW w:w="992" w:type="dxa"/>
          </w:tcPr>
          <w:p w14:paraId="641966B8" w14:textId="77777777" w:rsidR="00075D8E" w:rsidRDefault="00075D8E" w:rsidP="0007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6B4E3B0C" w14:textId="77777777" w:rsidR="00075D8E" w:rsidRDefault="00075D8E" w:rsidP="0007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23F4AC9E" w14:textId="77777777" w:rsidR="00075D8E" w:rsidRDefault="00075D8E" w:rsidP="0007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6316E702" w14:textId="4DA34910" w:rsidR="00075D8E" w:rsidRPr="00E711B0" w:rsidRDefault="00075D8E" w:rsidP="0007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[xx]</w:t>
            </w:r>
          </w:p>
        </w:tc>
        <w:tc>
          <w:tcPr>
            <w:tcW w:w="1627" w:type="dxa"/>
          </w:tcPr>
          <w:p w14:paraId="2C7388B8" w14:textId="77777777" w:rsidR="00075D8E" w:rsidRDefault="00075D8E" w:rsidP="0007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22DF508B" w14:textId="77777777" w:rsidR="00075D8E" w:rsidRDefault="00075D8E" w:rsidP="0007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602BF8FD" w14:textId="77777777" w:rsidR="00075D8E" w:rsidRDefault="00075D8E" w:rsidP="0007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00A91F48" w14:textId="6C219A5E" w:rsidR="00075D8E" w:rsidRPr="00E711B0" w:rsidRDefault="00075D8E" w:rsidP="0007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E711B0">
              <w:rPr>
                <w:rFonts w:cstheme="minorHAnsi"/>
                <w:color w:val="0070C0"/>
              </w:rPr>
              <w:t>[xxx</w:t>
            </w:r>
            <w:r>
              <w:rPr>
                <w:rFonts w:cstheme="minorHAnsi"/>
                <w:color w:val="0070C0"/>
              </w:rPr>
              <w:t>]</w:t>
            </w:r>
          </w:p>
          <w:p w14:paraId="7321C1AE" w14:textId="77777777" w:rsidR="00075D8E" w:rsidRPr="00E711B0" w:rsidRDefault="00075D8E" w:rsidP="0007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  <w:p w14:paraId="711016B6" w14:textId="240F9B73" w:rsidR="00075D8E" w:rsidRPr="00C35991" w:rsidRDefault="00075D8E" w:rsidP="00075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14:paraId="1EBF49C3" w14:textId="01C19DC4" w:rsidR="00752C54" w:rsidRPr="00075D8E" w:rsidRDefault="00075D8E" w:rsidP="00302536">
      <w:pPr>
        <w:ind w:left="7920"/>
        <w:rPr>
          <w:rFonts w:cstheme="minorHAnsi"/>
          <w:b/>
          <w:i/>
        </w:rPr>
      </w:pPr>
      <w:r w:rsidRPr="00075D8E">
        <w:rPr>
          <w:rFonts w:cstheme="minorHAnsi"/>
          <w:b/>
          <w:i/>
        </w:rPr>
        <w:t xml:space="preserve"> </w:t>
      </w:r>
      <w:r w:rsidR="00302536" w:rsidRPr="00075D8E">
        <w:rPr>
          <w:rFonts w:cstheme="minorHAnsi"/>
          <w:b/>
          <w:i/>
        </w:rPr>
        <w:t>APPENDIX</w:t>
      </w:r>
    </w:p>
    <w:p w14:paraId="10353140" w14:textId="55AE975A" w:rsidR="001B2E72" w:rsidRDefault="001B2E72"/>
    <w:sectPr w:rsidR="001B2E72" w:rsidSect="001B2E72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ld">
    <w:altName w:val="Whitney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0686"/>
    <w:multiLevelType w:val="hybridMultilevel"/>
    <w:tmpl w:val="E73C7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328D8"/>
    <w:multiLevelType w:val="hybridMultilevel"/>
    <w:tmpl w:val="6582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6739"/>
    <w:multiLevelType w:val="hybridMultilevel"/>
    <w:tmpl w:val="68561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7244"/>
    <w:multiLevelType w:val="hybridMultilevel"/>
    <w:tmpl w:val="D302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8353C"/>
    <w:multiLevelType w:val="hybridMultilevel"/>
    <w:tmpl w:val="2EEA1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9E322D"/>
    <w:multiLevelType w:val="hybridMultilevel"/>
    <w:tmpl w:val="4A143C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88561F"/>
    <w:multiLevelType w:val="hybridMultilevel"/>
    <w:tmpl w:val="5A723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183619"/>
    <w:multiLevelType w:val="hybridMultilevel"/>
    <w:tmpl w:val="20861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2C"/>
    <w:rsid w:val="00006EC3"/>
    <w:rsid w:val="000234D7"/>
    <w:rsid w:val="00025DD4"/>
    <w:rsid w:val="00046C2C"/>
    <w:rsid w:val="00075D8E"/>
    <w:rsid w:val="000A7BFF"/>
    <w:rsid w:val="000B07CE"/>
    <w:rsid w:val="000C60E3"/>
    <w:rsid w:val="00166742"/>
    <w:rsid w:val="00182873"/>
    <w:rsid w:val="00182C11"/>
    <w:rsid w:val="001B0324"/>
    <w:rsid w:val="001B2E72"/>
    <w:rsid w:val="001F576D"/>
    <w:rsid w:val="00201025"/>
    <w:rsid w:val="00236D4B"/>
    <w:rsid w:val="002F4DF4"/>
    <w:rsid w:val="00302536"/>
    <w:rsid w:val="00387DC7"/>
    <w:rsid w:val="00394A54"/>
    <w:rsid w:val="003A3016"/>
    <w:rsid w:val="003D4C98"/>
    <w:rsid w:val="003E671B"/>
    <w:rsid w:val="00402679"/>
    <w:rsid w:val="0042127A"/>
    <w:rsid w:val="00504FFD"/>
    <w:rsid w:val="00506730"/>
    <w:rsid w:val="00515CA1"/>
    <w:rsid w:val="005547AC"/>
    <w:rsid w:val="005D795B"/>
    <w:rsid w:val="00695423"/>
    <w:rsid w:val="006D0DC1"/>
    <w:rsid w:val="006D5D4F"/>
    <w:rsid w:val="006E7D1C"/>
    <w:rsid w:val="007063E9"/>
    <w:rsid w:val="00752C54"/>
    <w:rsid w:val="007831A4"/>
    <w:rsid w:val="007C573B"/>
    <w:rsid w:val="007D0BD4"/>
    <w:rsid w:val="00817690"/>
    <w:rsid w:val="008208FE"/>
    <w:rsid w:val="00822EEF"/>
    <w:rsid w:val="00857DCA"/>
    <w:rsid w:val="008640A5"/>
    <w:rsid w:val="00897C2E"/>
    <w:rsid w:val="008C71E8"/>
    <w:rsid w:val="008E1516"/>
    <w:rsid w:val="00935D83"/>
    <w:rsid w:val="0096175E"/>
    <w:rsid w:val="009C3967"/>
    <w:rsid w:val="00A24A7C"/>
    <w:rsid w:val="00A5662D"/>
    <w:rsid w:val="00A763BF"/>
    <w:rsid w:val="00A8572C"/>
    <w:rsid w:val="00AE5502"/>
    <w:rsid w:val="00AF3636"/>
    <w:rsid w:val="00B10E68"/>
    <w:rsid w:val="00B23539"/>
    <w:rsid w:val="00B30FD4"/>
    <w:rsid w:val="00B37CB4"/>
    <w:rsid w:val="00BC3564"/>
    <w:rsid w:val="00BC71CC"/>
    <w:rsid w:val="00BF5129"/>
    <w:rsid w:val="00C12730"/>
    <w:rsid w:val="00C35991"/>
    <w:rsid w:val="00C70462"/>
    <w:rsid w:val="00CC7132"/>
    <w:rsid w:val="00D03336"/>
    <w:rsid w:val="00D5584C"/>
    <w:rsid w:val="00D62869"/>
    <w:rsid w:val="00D634C5"/>
    <w:rsid w:val="00D802E9"/>
    <w:rsid w:val="00D8646C"/>
    <w:rsid w:val="00D921A1"/>
    <w:rsid w:val="00DA3ED6"/>
    <w:rsid w:val="00DF670F"/>
    <w:rsid w:val="00E711B0"/>
    <w:rsid w:val="00EA05E0"/>
    <w:rsid w:val="00EA4BCF"/>
    <w:rsid w:val="00F1138B"/>
    <w:rsid w:val="00F34AF6"/>
    <w:rsid w:val="00F67CD5"/>
    <w:rsid w:val="00F87019"/>
    <w:rsid w:val="00F96C34"/>
    <w:rsid w:val="00FB47DC"/>
    <w:rsid w:val="00FF0D1A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B9A4"/>
  <w15:docId w15:val="{9D1C98BF-3936-457E-B1E6-B89B680E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0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025"/>
    <w:pPr>
      <w:ind w:left="720"/>
      <w:contextualSpacing/>
    </w:pPr>
  </w:style>
  <w:style w:type="table" w:styleId="TableGrid">
    <w:name w:val="Table Grid"/>
    <w:basedOn w:val="TableNormal"/>
    <w:uiPriority w:val="59"/>
    <w:rsid w:val="00BC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BC35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07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E15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15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20">
    <w:name w:val="Pa20"/>
    <w:basedOn w:val="Normal"/>
    <w:next w:val="Normal"/>
    <w:uiPriority w:val="99"/>
    <w:rsid w:val="007831A4"/>
    <w:pPr>
      <w:autoSpaceDE w:val="0"/>
      <w:autoSpaceDN w:val="0"/>
      <w:adjustRightInd w:val="0"/>
      <w:spacing w:after="0" w:line="227" w:lineRule="atLeast"/>
    </w:pPr>
    <w:rPr>
      <w:rFonts w:ascii="Whitney Bold" w:hAnsi="Whitney Bold"/>
      <w:sz w:val="24"/>
      <w:szCs w:val="24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Essential Change Advisory Services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Fowler</dc:creator>
  <cp:lastModifiedBy>Marina Strovolidou</cp:lastModifiedBy>
  <cp:revision>2</cp:revision>
  <cp:lastPrinted>2021-07-28T08:52:00Z</cp:lastPrinted>
  <dcterms:created xsi:type="dcterms:W3CDTF">2021-07-30T10:04:00Z</dcterms:created>
  <dcterms:modified xsi:type="dcterms:W3CDTF">2021-07-30T10:04:00Z</dcterms:modified>
</cp:coreProperties>
</file>